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同種業務の履行実績届出書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（事業番号：　　　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  <w:kern w:val="0"/>
        </w:rPr>
        <w:t>業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務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名：　　　　　　　　　</w:t>
      </w:r>
      <w:r>
        <w:rPr>
          <w:rFonts w:hint="eastAsia" w:ascii="ＭＳ 明朝" w:hAnsi="ＭＳ 明朝"/>
        </w:rPr>
        <w:t>）</w:t>
      </w:r>
    </w:p>
    <w:tbl>
      <w:tblPr>
        <w:tblStyle w:val="11"/>
        <w:tblW w:w="907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4"/>
        <w:gridCol w:w="1948"/>
        <w:gridCol w:w="6521"/>
      </w:tblGrid>
      <w:tr>
        <w:trPr>
          <w:cantSplit/>
          <w:trHeight w:val="754" w:hRule="atLeast"/>
        </w:trPr>
        <w:tc>
          <w:tcPr>
            <w:tcW w:w="6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務　名　称　等</w:t>
            </w: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業務名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履行場所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発注者名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契約金額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43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履行期間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5359" w:hRule="atLeast"/>
        </w:trPr>
        <w:tc>
          <w:tcPr>
            <w:tcW w:w="60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務　概　要　等</w:t>
            </w:r>
          </w:p>
        </w:tc>
        <w:tc>
          <w:tcPr>
            <w:tcW w:w="846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※業務内容が確認できる仕様書の写し等を添付する場合は、記載省略可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次の書類のいずれかを添付すること。</w:t>
      </w:r>
    </w:p>
    <w:p>
      <w:pPr>
        <w:pStyle w:val="0"/>
        <w:ind w:left="461" w:leftChars="92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契約履行証明書</w:t>
      </w:r>
    </w:p>
    <w:p>
      <w:pPr>
        <w:pStyle w:val="0"/>
        <w:ind w:left="461" w:leftChars="92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検収調書の写し</w:t>
      </w:r>
    </w:p>
    <w:p>
      <w:pPr>
        <w:pStyle w:val="0"/>
        <w:ind w:left="461" w:leftChars="92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上記「業務概要等」の記載を省略する場合は、業務内容が確認できる仕様書の写し等を添付すること。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5" w:hanging="245" w:hangingChars="89"/>
    </w:pPr>
  </w:style>
  <w:style w:type="paragraph" w:styleId="16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kern w:val="0"/>
    </w:rPr>
  </w:style>
  <w:style w:type="paragraph" w:styleId="18">
    <w:name w:val="Body Text Indent 2"/>
    <w:basedOn w:val="0"/>
    <w:next w:val="18"/>
    <w:link w:val="0"/>
    <w:uiPriority w:val="0"/>
    <w:pPr>
      <w:ind w:left="781" w:hanging="781" w:hangingChars="400"/>
    </w:pPr>
    <w:rPr>
      <w:sz w:val="16"/>
    </w:rPr>
  </w:style>
  <w:style w:type="paragraph" w:styleId="19">
    <w:name w:val="Body Text Indent 3"/>
    <w:basedOn w:val="0"/>
    <w:next w:val="19"/>
    <w:link w:val="0"/>
    <w:uiPriority w:val="0"/>
    <w:pPr>
      <w:ind w:left="490" w:hanging="490" w:hangingChars="200"/>
    </w:pPr>
    <w:rPr>
      <w:sz w:val="21"/>
    </w:rPr>
  </w:style>
  <w:style w:type="paragraph" w:styleId="20">
    <w:name w:val="Body Text"/>
    <w:basedOn w:val="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181</Characters>
  <Application>JUST Note</Application>
  <Lines>67</Lines>
  <Paragraphs>17</Paragraphs>
  <Company>藤原町</Company>
  <CharactersWithSpaces>229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いなべ市事後審査型条件付一般競争入札実施要綱</dc:title>
  <dc:creator>伊藤高道</dc:creator>
  <cp:lastModifiedBy>Administrator</cp:lastModifiedBy>
  <cp:lastPrinted>2020-07-21T00:38:00Z</cp:lastPrinted>
  <dcterms:created xsi:type="dcterms:W3CDTF">2020-04-08T00:57:00Z</dcterms:created>
  <dcterms:modified xsi:type="dcterms:W3CDTF">2025-02-28T06:20:28Z</dcterms:modified>
  <cp:revision>3</cp:revision>
</cp:coreProperties>
</file>