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6C" w:rsidRDefault="00DC3C6C" w:rsidP="00DC3C6C">
      <w:pPr>
        <w:rPr>
          <w:rFonts w:asciiTheme="majorEastAsia" w:eastAsiaTheme="majorEastAsia" w:hAnsiTheme="majorEastAsia"/>
          <w:b/>
          <w:color w:val="000000" w:themeColor="text1"/>
          <w:sz w:val="36"/>
        </w:rPr>
      </w:pPr>
    </w:p>
    <w:p w:rsidR="00DC3C6C" w:rsidRPr="00BB4B5C" w:rsidRDefault="00DC3C6C" w:rsidP="00DC3C6C">
      <w:pPr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991FDF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３</w:t>
      </w:r>
      <w:r w:rsidRPr="00BB4B5C">
        <w:rPr>
          <w:rFonts w:asciiTheme="majorEastAsia" w:eastAsiaTheme="majorEastAsia" w:hAnsiTheme="majorEastAsia" w:hint="eastAsia"/>
          <w:b/>
          <w:sz w:val="36"/>
        </w:rPr>
        <w:t xml:space="preserve">　ケアマネジャーの連携のためのチェックシート</w:t>
      </w:r>
    </w:p>
    <w:p w:rsidR="00DC3C6C" w:rsidRDefault="00DC3C6C" w:rsidP="00DC3C6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退院支援は、入院時（前）から始まっています。そして、退院後の連携も大切です。</w:t>
      </w:r>
    </w:p>
    <w:p w:rsidR="00DC3C6C" w:rsidRDefault="00DC3C6C" w:rsidP="00DC3C6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「緊急時の信頼関係」は、普段のコミュニケーション、顔の見える関係づくりから築かれるもので</w:t>
      </w:r>
    </w:p>
    <w:p w:rsidR="00DC3C6C" w:rsidRDefault="00DC3C6C" w:rsidP="00DC3C6C">
      <w:pPr>
        <w:ind w:left="240" w:hangingChars="100" w:hanging="240"/>
        <w:rPr>
          <w:rFonts w:asciiTheme="majorEastAsia" w:eastAsiaTheme="majorEastAsia" w:hAnsiTheme="majorEastAsia"/>
          <w:sz w:val="22"/>
        </w:rPr>
      </w:pPr>
      <w:r w:rsidRPr="00E55CD1">
        <w:rPr>
          <w:rFonts w:asciiTheme="majorEastAsia" w:eastAsiaTheme="majorEastAsia" w:hAnsiTheme="majorEastAsia" w:hint="eastAsia"/>
          <w:noProof/>
          <w:color w:val="FF0000"/>
          <w:sz w:val="2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BB94E" wp14:editId="2800D1D5">
                <wp:simplePos x="0" y="0"/>
                <wp:positionH relativeFrom="column">
                  <wp:posOffset>5837555</wp:posOffset>
                </wp:positionH>
                <wp:positionV relativeFrom="paragraph">
                  <wp:posOffset>8133080</wp:posOffset>
                </wp:positionV>
                <wp:extent cx="536575" cy="396875"/>
                <wp:effectExtent l="0" t="0" r="0" b="3175"/>
                <wp:wrapNone/>
                <wp:docPr id="307" name="正方形/長方形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39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3C6C" w:rsidRPr="005F34EE" w:rsidRDefault="00DC3C6C" w:rsidP="00DC3C6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21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BB94E" id="正方形/長方形 307" o:spid="_x0000_s1026" style="position:absolute;left:0;text-align:left;margin-left:459.65pt;margin-top:640.4pt;width:42.2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" fillcolor="window" stroked="f" strokeweight="1pt">
                <v:textbox inset="0,0,6mm,0">
                  <w:txbxContent>
                    <w:p w:rsidR="00DC3C6C" w:rsidRPr="005F34EE" w:rsidRDefault="00DC3C6C" w:rsidP="00DC3C6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>す。連携にあたっての各ステップにおけるポイントをまとめました。</w:t>
      </w:r>
    </w:p>
    <w:tbl>
      <w:tblPr>
        <w:tblStyle w:val="a3"/>
        <w:tblpPr w:leftFromText="142" w:rightFromText="142" w:vertAnchor="text" w:horzAnchor="margin" w:tblpX="269" w:tblpY="235"/>
        <w:tblW w:w="9493" w:type="dxa"/>
        <w:tblLook w:val="04A0" w:firstRow="1" w:lastRow="0" w:firstColumn="1" w:lastColumn="0" w:noHBand="0" w:noVBand="1"/>
      </w:tblPr>
      <w:tblGrid>
        <w:gridCol w:w="1423"/>
        <w:gridCol w:w="8070"/>
      </w:tblGrid>
      <w:tr w:rsidR="00DC3C6C" w:rsidRPr="00E07020" w:rsidTr="001A5B89">
        <w:trPr>
          <w:trHeight w:val="413"/>
        </w:trPr>
        <w:tc>
          <w:tcPr>
            <w:tcW w:w="1423" w:type="dxa"/>
            <w:shd w:val="clear" w:color="auto" w:fill="BDD6EE" w:themeFill="accent1" w:themeFillTint="66"/>
          </w:tcPr>
          <w:p w:rsidR="00DC3C6C" w:rsidRPr="00E07020" w:rsidRDefault="00DC3C6C" w:rsidP="001A5B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70" w:type="dxa"/>
            <w:shd w:val="clear" w:color="auto" w:fill="BDD6EE" w:themeFill="accent1" w:themeFillTint="66"/>
          </w:tcPr>
          <w:p w:rsidR="00DC3C6C" w:rsidRPr="00E07020" w:rsidRDefault="00DC3C6C" w:rsidP="001A5B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sz w:val="22"/>
              </w:rPr>
              <w:t>ケアマネジャーのチェックシート</w:t>
            </w:r>
          </w:p>
        </w:tc>
      </w:tr>
      <w:tr w:rsidR="00DC3C6C" w:rsidRPr="00E07020" w:rsidTr="001A5B89">
        <w:tc>
          <w:tcPr>
            <w:tcW w:w="1423" w:type="dxa"/>
          </w:tcPr>
          <w:p w:rsidR="00DC3C6C" w:rsidRPr="00E07020" w:rsidRDefault="00DC3C6C" w:rsidP="001A5B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sz w:val="22"/>
              </w:rPr>
              <w:t>入院前在宅</w:t>
            </w:r>
          </w:p>
          <w:p w:rsidR="00DC3C6C" w:rsidRPr="00E07020" w:rsidRDefault="00DC3C6C" w:rsidP="001A5B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sz w:val="22"/>
              </w:rPr>
              <w:t>療養時</w:t>
            </w:r>
          </w:p>
        </w:tc>
        <w:tc>
          <w:tcPr>
            <w:tcW w:w="8070" w:type="dxa"/>
          </w:tcPr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□入院時に備え、家族に『５つのお願い』をする。</w:t>
            </w:r>
          </w:p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□本人・家族等から入院情報が入るようにしておく。</w:t>
            </w:r>
          </w:p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□「入院時情報提供書」の素案を作っておく。</w:t>
            </w:r>
          </w:p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□入院を想定し、ケアマネジャーが病院と連携して退院支援を行うことを本人・家族にあらかじめ了解を得ておく。</w:t>
            </w:r>
          </w:p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□入退院を繰り返す疾患については、医療と連携して情報を収集し、在宅チーム</w:t>
            </w:r>
            <w:r w:rsidRPr="00572F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（※）</w:t>
            </w: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で共有する。</w:t>
            </w:r>
          </w:p>
        </w:tc>
      </w:tr>
      <w:tr w:rsidR="00DC3C6C" w:rsidRPr="00E07020" w:rsidTr="001A5B89">
        <w:tc>
          <w:tcPr>
            <w:tcW w:w="1423" w:type="dxa"/>
          </w:tcPr>
          <w:p w:rsidR="00DC3C6C" w:rsidRPr="00E07020" w:rsidRDefault="00DC3C6C" w:rsidP="001A5B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sz w:val="22"/>
              </w:rPr>
              <w:t>入院時</w:t>
            </w:r>
          </w:p>
        </w:tc>
        <w:tc>
          <w:tcPr>
            <w:tcW w:w="8070" w:type="dxa"/>
          </w:tcPr>
          <w:p w:rsidR="00DC3C6C" w:rsidRPr="00E07020" w:rsidRDefault="00DC3C6C" w:rsidP="001A5B8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□「入院時情報提供書」をできるだけ早く提出する。</w:t>
            </w:r>
          </w:p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□「入院時情報提供書」をＦＡＸする際は事前または事後に電話連絡する。</w:t>
            </w:r>
          </w:p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（「届かなかったら連絡をください」の一言を）</w:t>
            </w:r>
          </w:p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□「入院時情報提供書」を持参する場合は平日の午後など時間を意識する。</w:t>
            </w:r>
          </w:p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□担当ケアマネジャーであることを伝える（証明できる書類等を携行し、名刺等を渡して連絡先を伝える）。</w:t>
            </w:r>
          </w:p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□ケアマネジャーの要望を伝える。</w:t>
            </w:r>
          </w:p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①本人・家族が同意の場合、病状説明（ＩＣ）に同席</w:t>
            </w:r>
          </w:p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②カンファレンスに参加、退院支援の情報提供</w:t>
            </w:r>
          </w:p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□退院に備えて、病状について情報を収集しておく。</w:t>
            </w:r>
          </w:p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□聞きたいことは箇条書きにするなど、簡潔にしておく。</w:t>
            </w:r>
          </w:p>
        </w:tc>
      </w:tr>
      <w:tr w:rsidR="00DC3C6C" w:rsidRPr="00E07020" w:rsidTr="001A5B89">
        <w:tc>
          <w:tcPr>
            <w:tcW w:w="1423" w:type="dxa"/>
          </w:tcPr>
          <w:p w:rsidR="00DC3C6C" w:rsidRPr="00E07020" w:rsidRDefault="00DC3C6C" w:rsidP="001A5B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sz w:val="22"/>
              </w:rPr>
              <w:t>入院中</w:t>
            </w:r>
          </w:p>
        </w:tc>
        <w:tc>
          <w:tcPr>
            <w:tcW w:w="8070" w:type="dxa"/>
          </w:tcPr>
          <w:p w:rsidR="00DC3C6C" w:rsidRPr="00D1531C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□退院に備えて、病状について情報を収集しておく。</w:t>
            </w:r>
            <w:r w:rsidRPr="00D1531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情報収集する場合は平日の午後を意識する。</w:t>
            </w:r>
          </w:p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□ケアマネジャーの要望を伝える。</w:t>
            </w:r>
          </w:p>
          <w:p w:rsidR="00DC3C6C" w:rsidRPr="00E07020" w:rsidRDefault="00DC3C6C" w:rsidP="001A5B89">
            <w:pPr>
              <w:ind w:left="440" w:hangingChars="200" w:hanging="44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①カンファレンスや退院カンファレンスの連絡</w:t>
            </w:r>
          </w:p>
          <w:p w:rsidR="00DC3C6C" w:rsidRPr="00E07020" w:rsidRDefault="00DC3C6C" w:rsidP="001A5B89">
            <w:pPr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②退院前訪問指導実施の際の連絡</w:t>
            </w:r>
          </w:p>
          <w:p w:rsidR="00DC3C6C" w:rsidRPr="00E07020" w:rsidRDefault="00DC3C6C" w:rsidP="001A5B8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□本人・家族から退院が決まったら情報が入るようにしておく。</w:t>
            </w:r>
          </w:p>
        </w:tc>
      </w:tr>
      <w:tr w:rsidR="00DC3C6C" w:rsidRPr="00E07020" w:rsidTr="001A5B89">
        <w:tc>
          <w:tcPr>
            <w:tcW w:w="1423" w:type="dxa"/>
          </w:tcPr>
          <w:p w:rsidR="00DC3C6C" w:rsidRPr="00E07020" w:rsidRDefault="00DC3C6C" w:rsidP="001A5B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sz w:val="22"/>
              </w:rPr>
              <w:t>退院前</w:t>
            </w:r>
          </w:p>
        </w:tc>
        <w:tc>
          <w:tcPr>
            <w:tcW w:w="8070" w:type="dxa"/>
          </w:tcPr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□退院時連絡表兼退院・退所情報記録書を活用し病棟看護師や家族から情報収集をする。</w:t>
            </w:r>
          </w:p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□退院カンファレンスに参加する場合、確認したいことは、箇条書きにするなど簡潔にしておく。</w:t>
            </w:r>
          </w:p>
          <w:p w:rsidR="00DC3C6C" w:rsidRPr="00E07020" w:rsidRDefault="00DC3C6C" w:rsidP="001A5B89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□必要に応じてサービス担当者会議を病院の協力を得て開催する。</w:t>
            </w:r>
          </w:p>
        </w:tc>
      </w:tr>
      <w:tr w:rsidR="00DC3C6C" w:rsidRPr="00E07020" w:rsidTr="001A5B89">
        <w:tc>
          <w:tcPr>
            <w:tcW w:w="1423" w:type="dxa"/>
          </w:tcPr>
          <w:p w:rsidR="00DC3C6C" w:rsidRPr="00E07020" w:rsidRDefault="00DC3C6C" w:rsidP="001A5B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7020">
              <w:rPr>
                <w:rFonts w:asciiTheme="majorEastAsia" w:eastAsiaTheme="majorEastAsia" w:hAnsiTheme="majorEastAsia" w:hint="eastAsia"/>
                <w:sz w:val="22"/>
              </w:rPr>
              <w:t>退院後</w:t>
            </w:r>
          </w:p>
        </w:tc>
        <w:tc>
          <w:tcPr>
            <w:tcW w:w="8070" w:type="dxa"/>
          </w:tcPr>
          <w:p w:rsidR="00DC3C6C" w:rsidRPr="00E07020" w:rsidRDefault="00DC3C6C" w:rsidP="001A5B89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 w:val="2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7EB2D1" wp14:editId="119EDEFC">
                      <wp:simplePos x="0" y="0"/>
                      <wp:positionH relativeFrom="column">
                        <wp:posOffset>-1085156</wp:posOffset>
                      </wp:positionH>
                      <wp:positionV relativeFrom="paragraph">
                        <wp:posOffset>432921</wp:posOffset>
                      </wp:positionV>
                      <wp:extent cx="6111875" cy="627321"/>
                      <wp:effectExtent l="0" t="0" r="0" b="1905"/>
                      <wp:wrapNone/>
                      <wp:docPr id="332" name="正方形/長方形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1875" cy="62732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C3C6C" w:rsidRPr="00C34726" w:rsidRDefault="00DC3C6C" w:rsidP="00DC3C6C">
                                  <w:pPr>
                                    <w:ind w:left="630" w:hangingChars="300" w:hanging="63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C3472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C3472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※）</w:t>
                                  </w:r>
                                  <w:r w:rsidRPr="00C3472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在宅チームとは、ケアマネジャー、かかりつけ医、歯科医師、薬剤師、訪問看護師、訪問介護、</w:t>
                                  </w:r>
                                </w:p>
                                <w:p w:rsidR="00DC3C6C" w:rsidRPr="00C34726" w:rsidRDefault="00DC3C6C" w:rsidP="00DC3C6C">
                                  <w:pPr>
                                    <w:ind w:leftChars="300" w:left="63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C3472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理学療法士、作業療法士、言語聴覚士、栄養士等の在宅療養を支える医療の介護関係者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EB2D1" id="正方形/長方形 332" o:spid="_x0000_s1027" style="position:absolute;left:0;text-align:left;margin-left:-85.45pt;margin-top:34.1pt;width:481.25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" filled="f" stroked="f" strokeweight="1pt">
                      <v:textbox>
                        <w:txbxContent>
                          <w:p w:rsidR="00DC3C6C" w:rsidRPr="00C34726" w:rsidRDefault="00DC3C6C" w:rsidP="00DC3C6C">
                            <w:pPr>
                              <w:ind w:left="630" w:hangingChars="300" w:hanging="63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3472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</w:t>
                            </w:r>
                            <w:r w:rsidRPr="00C3472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※）</w:t>
                            </w:r>
                            <w:r w:rsidRPr="00C3472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在宅チームとは、ケアマネジャー、かかりつけ医、歯科医師、薬剤師、訪問看護師、訪問介護、</w:t>
                            </w:r>
                          </w:p>
                          <w:p w:rsidR="00DC3C6C" w:rsidRPr="00C34726" w:rsidRDefault="00DC3C6C" w:rsidP="00DC3C6C">
                            <w:pPr>
                              <w:ind w:leftChars="300" w:left="63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3472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理学療法士、作業療法士、言語聴覚士、栄養士等の在宅療養を支える医療の介護関係者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□在宅チーム</w:t>
            </w:r>
            <w:r w:rsidRPr="00D1531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（※）</w:t>
            </w:r>
            <w:r w:rsidRPr="00E070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は本人の退院時の状態にあった、サービス提供により、健康状態を整え暮らしの安定を本人・家族とともに共同して図る。</w:t>
            </w:r>
          </w:p>
        </w:tc>
      </w:tr>
    </w:tbl>
    <w:p w:rsidR="00DC3C6C" w:rsidRDefault="00DC3C6C" w:rsidP="00DC3C6C">
      <w:pPr>
        <w:rPr>
          <w:rFonts w:asciiTheme="majorEastAsia" w:eastAsiaTheme="majorEastAsia" w:hAnsiTheme="majorEastAsia"/>
          <w:sz w:val="24"/>
        </w:rPr>
      </w:pPr>
    </w:p>
    <w:p w:rsidR="00FA7702" w:rsidRPr="00DC3C6C" w:rsidRDefault="00FA7702">
      <w:pPr>
        <w:rPr>
          <w:rFonts w:hint="eastAsia"/>
        </w:rPr>
      </w:pPr>
    </w:p>
    <w:sectPr w:rsidR="00FA7702" w:rsidRPr="00DC3C6C" w:rsidSect="00DC3C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6C"/>
    <w:rsid w:val="00DC3C6C"/>
    <w:rsid w:val="00F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E4B4D-0BBA-41F0-AEA9-273F45A7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6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C6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02D1-DF96-456F-9155-8C6464D4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米倉 敦子</dc:creator>
  <cp:keywords/>
  <dc:description/>
  <cp:lastModifiedBy>米倉 敦子</cp:lastModifiedBy>
  <cp:revision>1</cp:revision>
  <dcterms:created xsi:type="dcterms:W3CDTF">2020-05-29T01:24:00Z</dcterms:created>
  <dcterms:modified xsi:type="dcterms:W3CDTF">2020-05-29T01:28:00Z</dcterms:modified>
</cp:coreProperties>
</file>