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32" w:rsidRPr="009A1EA6" w:rsidRDefault="00297532" w:rsidP="00297532">
      <w:pPr>
        <w:jc w:val="center"/>
        <w:rPr>
          <w:sz w:val="32"/>
          <w:szCs w:val="32"/>
        </w:rPr>
      </w:pPr>
      <w:r w:rsidRPr="009A1EA6">
        <w:rPr>
          <w:rFonts w:hint="eastAsia"/>
          <w:sz w:val="32"/>
          <w:szCs w:val="32"/>
        </w:rPr>
        <w:t>環</w:t>
      </w:r>
      <w:r w:rsidRPr="009A1EA6">
        <w:rPr>
          <w:rFonts w:hint="eastAsia"/>
          <w:sz w:val="32"/>
          <w:szCs w:val="32"/>
        </w:rPr>
        <w:t xml:space="preserve"> </w:t>
      </w:r>
      <w:r w:rsidRPr="009A1EA6">
        <w:rPr>
          <w:rFonts w:hint="eastAsia"/>
          <w:sz w:val="32"/>
          <w:szCs w:val="32"/>
        </w:rPr>
        <w:t>境</w:t>
      </w:r>
      <w:r w:rsidRPr="009A1EA6">
        <w:rPr>
          <w:rFonts w:hint="eastAsia"/>
          <w:sz w:val="32"/>
          <w:szCs w:val="32"/>
        </w:rPr>
        <w:t xml:space="preserve"> </w:t>
      </w:r>
      <w:r w:rsidRPr="009A1EA6">
        <w:rPr>
          <w:rFonts w:hint="eastAsia"/>
          <w:sz w:val="32"/>
          <w:szCs w:val="32"/>
        </w:rPr>
        <w:t>保</w:t>
      </w:r>
      <w:r w:rsidRPr="009A1EA6">
        <w:rPr>
          <w:rFonts w:hint="eastAsia"/>
          <w:sz w:val="32"/>
          <w:szCs w:val="32"/>
        </w:rPr>
        <w:t xml:space="preserve"> </w:t>
      </w:r>
      <w:r w:rsidRPr="009A1EA6">
        <w:rPr>
          <w:rFonts w:hint="eastAsia"/>
          <w:sz w:val="32"/>
          <w:szCs w:val="32"/>
        </w:rPr>
        <w:t>全</w:t>
      </w:r>
      <w:r w:rsidRPr="009A1EA6">
        <w:rPr>
          <w:rFonts w:hint="eastAsia"/>
          <w:sz w:val="32"/>
          <w:szCs w:val="32"/>
        </w:rPr>
        <w:t xml:space="preserve"> </w:t>
      </w:r>
      <w:r w:rsidRPr="009A1EA6">
        <w:rPr>
          <w:rFonts w:hint="eastAsia"/>
          <w:sz w:val="32"/>
          <w:szCs w:val="32"/>
        </w:rPr>
        <w:t>協</w:t>
      </w:r>
      <w:r w:rsidRPr="009A1EA6">
        <w:rPr>
          <w:rFonts w:hint="eastAsia"/>
          <w:sz w:val="32"/>
          <w:szCs w:val="32"/>
        </w:rPr>
        <w:t xml:space="preserve"> </w:t>
      </w:r>
      <w:r w:rsidRPr="009A1EA6">
        <w:rPr>
          <w:rFonts w:hint="eastAsia"/>
          <w:sz w:val="32"/>
          <w:szCs w:val="32"/>
        </w:rPr>
        <w:t>定</w:t>
      </w:r>
      <w:r w:rsidRPr="009A1EA6">
        <w:rPr>
          <w:rFonts w:hint="eastAsia"/>
          <w:sz w:val="32"/>
          <w:szCs w:val="32"/>
        </w:rPr>
        <w:t xml:space="preserve"> </w:t>
      </w:r>
      <w:r w:rsidRPr="009A1EA6">
        <w:rPr>
          <w:rFonts w:hint="eastAsia"/>
          <w:sz w:val="32"/>
          <w:szCs w:val="32"/>
        </w:rPr>
        <w:t>書</w:t>
      </w:r>
    </w:p>
    <w:p w:rsidR="00297532" w:rsidRPr="009A1EA6" w:rsidRDefault="00297532" w:rsidP="00297532">
      <w:pPr>
        <w:jc w:val="center"/>
        <w:rPr>
          <w:sz w:val="22"/>
          <w:szCs w:val="22"/>
        </w:rPr>
      </w:pPr>
    </w:p>
    <w:p w:rsidR="00D144EF" w:rsidRPr="009A1EA6" w:rsidRDefault="00D144EF" w:rsidP="00297532">
      <w:pPr>
        <w:jc w:val="center"/>
        <w:rPr>
          <w:sz w:val="22"/>
          <w:szCs w:val="22"/>
        </w:rPr>
      </w:pPr>
    </w:p>
    <w:p w:rsidR="00297532" w:rsidRPr="009A1EA6" w:rsidRDefault="00297532" w:rsidP="00297532">
      <w:pPr>
        <w:ind w:firstLineChars="100" w:firstLine="220"/>
        <w:rPr>
          <w:sz w:val="22"/>
          <w:szCs w:val="22"/>
        </w:rPr>
      </w:pPr>
      <w:r w:rsidRPr="009A1EA6">
        <w:rPr>
          <w:rFonts w:hint="eastAsia"/>
          <w:sz w:val="22"/>
          <w:szCs w:val="22"/>
        </w:rPr>
        <w:t>いなべ市（以下「甲」という。）と</w:t>
      </w:r>
      <w:r w:rsidR="00D144EF" w:rsidRPr="009A1EA6">
        <w:rPr>
          <w:rFonts w:hint="eastAsia"/>
          <w:sz w:val="22"/>
          <w:szCs w:val="22"/>
        </w:rPr>
        <w:t xml:space="preserve">　　　　　　　　　</w:t>
      </w:r>
      <w:r w:rsidRPr="009A1EA6">
        <w:rPr>
          <w:rFonts w:hint="eastAsia"/>
          <w:sz w:val="22"/>
          <w:szCs w:val="22"/>
        </w:rPr>
        <w:t>（以下「乙」という。）は、乙が、いなべ市内において</w:t>
      </w:r>
      <w:r w:rsidR="00D144EF" w:rsidRPr="009A1EA6">
        <w:rPr>
          <w:rFonts w:hint="eastAsia"/>
          <w:sz w:val="22"/>
          <w:szCs w:val="22"/>
        </w:rPr>
        <w:t xml:space="preserve">　　　　　</w:t>
      </w:r>
      <w:r w:rsidRPr="009A1EA6">
        <w:rPr>
          <w:rFonts w:hint="eastAsia"/>
          <w:sz w:val="22"/>
          <w:szCs w:val="22"/>
        </w:rPr>
        <w:t>を行うにあたり、いなべ市環境保全条例（平成１５年１２月１日いなべ市条例第１０５号）の趣旨に基づき、公害による住民の健康及び生活環境に係る被害を未然に防止することを目的として、乙の運営に伴い乙が遵守すべき事項並びに甲及び乙が講ずべき事項等について、次のとおり協定する。</w:t>
      </w:r>
    </w:p>
    <w:p w:rsidR="00297532" w:rsidRPr="009A1EA6" w:rsidRDefault="00297532" w:rsidP="00297532">
      <w:pPr>
        <w:ind w:firstLineChars="100" w:firstLine="220"/>
        <w:rPr>
          <w:sz w:val="22"/>
          <w:szCs w:val="22"/>
        </w:rPr>
      </w:pPr>
      <w:r w:rsidRPr="009A1EA6">
        <w:rPr>
          <w:rFonts w:hint="eastAsia"/>
          <w:sz w:val="22"/>
          <w:szCs w:val="22"/>
        </w:rPr>
        <w:t>なお、</w:t>
      </w:r>
      <w:r w:rsidR="00B32BC6" w:rsidRPr="009A1EA6">
        <w:rPr>
          <w:rFonts w:hint="eastAsia"/>
          <w:sz w:val="22"/>
          <w:szCs w:val="22"/>
        </w:rPr>
        <w:t>平成　　年　　月　　日</w:t>
      </w:r>
      <w:r w:rsidRPr="009A1EA6">
        <w:rPr>
          <w:rFonts w:hint="eastAsia"/>
          <w:sz w:val="22"/>
          <w:szCs w:val="22"/>
        </w:rPr>
        <w:t>に</w:t>
      </w:r>
      <w:r w:rsidR="00D144EF" w:rsidRPr="009A1EA6">
        <w:rPr>
          <w:rFonts w:hint="eastAsia"/>
          <w:sz w:val="22"/>
          <w:szCs w:val="22"/>
        </w:rPr>
        <w:t xml:space="preserve">　　</w:t>
      </w:r>
      <w:r w:rsidRPr="009A1EA6">
        <w:rPr>
          <w:rFonts w:hint="eastAsia"/>
          <w:sz w:val="22"/>
          <w:szCs w:val="22"/>
        </w:rPr>
        <w:t>町と乙との間で締結した「</w:t>
      </w:r>
      <w:r w:rsidR="00B807AF" w:rsidRPr="009A1EA6">
        <w:rPr>
          <w:rFonts w:hint="eastAsia"/>
          <w:sz w:val="22"/>
          <w:szCs w:val="22"/>
        </w:rPr>
        <w:t>環境保全</w:t>
      </w:r>
      <w:r w:rsidRPr="009A1EA6">
        <w:rPr>
          <w:rFonts w:hint="eastAsia"/>
          <w:sz w:val="22"/>
          <w:szCs w:val="22"/>
        </w:rPr>
        <w:t>協定書」については別紙により廃止するが、この協定書及び環境保全付属協定書（以下「付属協定書」という。）の内容については、社会情勢、関係法令等の改正等及び設備の廃止・増設等による事項を追加修正したものである。</w:t>
      </w:r>
    </w:p>
    <w:p w:rsidR="00297532" w:rsidRPr="009A1EA6" w:rsidRDefault="00297532" w:rsidP="00297532">
      <w:pPr>
        <w:ind w:firstLineChars="100" w:firstLine="220"/>
        <w:rPr>
          <w:sz w:val="22"/>
          <w:szCs w:val="22"/>
        </w:rPr>
      </w:pPr>
    </w:p>
    <w:p w:rsidR="00297532" w:rsidRPr="009A1EA6" w:rsidRDefault="00297532" w:rsidP="00297532">
      <w:pPr>
        <w:ind w:firstLineChars="100" w:firstLine="220"/>
        <w:rPr>
          <w:sz w:val="22"/>
          <w:szCs w:val="22"/>
        </w:rPr>
      </w:pPr>
      <w:r w:rsidRPr="009A1EA6">
        <w:rPr>
          <w:rFonts w:hint="eastAsia"/>
          <w:sz w:val="22"/>
          <w:szCs w:val="22"/>
        </w:rPr>
        <w:t>第</w:t>
      </w:r>
      <w:r w:rsidRPr="009A1EA6">
        <w:rPr>
          <w:rFonts w:hint="eastAsia"/>
          <w:sz w:val="22"/>
          <w:szCs w:val="22"/>
        </w:rPr>
        <w:t>1</w:t>
      </w:r>
      <w:r w:rsidRPr="009A1EA6">
        <w:rPr>
          <w:rFonts w:hint="eastAsia"/>
          <w:sz w:val="22"/>
          <w:szCs w:val="22"/>
        </w:rPr>
        <w:t>章　総　則</w:t>
      </w:r>
    </w:p>
    <w:p w:rsidR="00297532" w:rsidRPr="009A1EA6" w:rsidRDefault="00297532" w:rsidP="00297532">
      <w:pPr>
        <w:rPr>
          <w:sz w:val="22"/>
          <w:szCs w:val="22"/>
        </w:rPr>
      </w:pPr>
      <w:r w:rsidRPr="009A1EA6">
        <w:rPr>
          <w:rFonts w:hint="eastAsia"/>
          <w:sz w:val="22"/>
          <w:szCs w:val="22"/>
        </w:rPr>
        <w:t>第</w:t>
      </w:r>
      <w:r w:rsidRPr="009A1EA6">
        <w:rPr>
          <w:rFonts w:hint="eastAsia"/>
          <w:sz w:val="22"/>
          <w:szCs w:val="22"/>
        </w:rPr>
        <w:t>1</w:t>
      </w:r>
      <w:r w:rsidRPr="009A1EA6">
        <w:rPr>
          <w:rFonts w:hint="eastAsia"/>
          <w:sz w:val="22"/>
          <w:szCs w:val="22"/>
        </w:rPr>
        <w:t>条（公害防止の基本姿勢）</w:t>
      </w:r>
    </w:p>
    <w:p w:rsidR="00297532" w:rsidRPr="009A1EA6" w:rsidRDefault="00297532" w:rsidP="00297532">
      <w:pPr>
        <w:ind w:left="660" w:hangingChars="300" w:hanging="660"/>
        <w:rPr>
          <w:sz w:val="22"/>
          <w:szCs w:val="22"/>
        </w:rPr>
      </w:pPr>
      <w:r w:rsidRPr="009A1EA6">
        <w:rPr>
          <w:rFonts w:hint="eastAsia"/>
          <w:sz w:val="22"/>
          <w:szCs w:val="22"/>
        </w:rPr>
        <w:t xml:space="preserve">　　　　乙は、工場の操業に伴う一切の公害を発生させないことを基本理念として、最善の公害防止対策を実施し、特に公害防止施設の投資にあたっては、最高の技術水準のものを設置するものとする。</w:t>
      </w:r>
    </w:p>
    <w:p w:rsidR="00297532" w:rsidRPr="009A1EA6" w:rsidRDefault="00297532" w:rsidP="00297532">
      <w:pPr>
        <w:rPr>
          <w:sz w:val="22"/>
          <w:szCs w:val="22"/>
        </w:rPr>
      </w:pPr>
    </w:p>
    <w:p w:rsidR="00297532" w:rsidRPr="009A1EA6" w:rsidRDefault="00297532" w:rsidP="00297532">
      <w:pPr>
        <w:rPr>
          <w:sz w:val="22"/>
          <w:szCs w:val="22"/>
        </w:rPr>
      </w:pPr>
      <w:r w:rsidRPr="009A1EA6">
        <w:rPr>
          <w:rFonts w:hint="eastAsia"/>
          <w:sz w:val="22"/>
          <w:szCs w:val="22"/>
        </w:rPr>
        <w:t>第</w:t>
      </w:r>
      <w:r w:rsidRPr="009A1EA6">
        <w:rPr>
          <w:rFonts w:hint="eastAsia"/>
          <w:sz w:val="22"/>
          <w:szCs w:val="22"/>
        </w:rPr>
        <w:t>2</w:t>
      </w:r>
      <w:r w:rsidRPr="009A1EA6">
        <w:rPr>
          <w:rFonts w:hint="eastAsia"/>
          <w:sz w:val="22"/>
          <w:szCs w:val="22"/>
        </w:rPr>
        <w:t>条（協定の理念）</w:t>
      </w:r>
    </w:p>
    <w:p w:rsidR="00297532" w:rsidRPr="009A1EA6" w:rsidRDefault="00297532" w:rsidP="00297532">
      <w:pPr>
        <w:ind w:left="660" w:hangingChars="300" w:hanging="660"/>
        <w:rPr>
          <w:sz w:val="22"/>
          <w:szCs w:val="22"/>
        </w:rPr>
      </w:pPr>
      <w:r w:rsidRPr="009A1EA6">
        <w:rPr>
          <w:rFonts w:hint="eastAsia"/>
          <w:sz w:val="22"/>
          <w:szCs w:val="22"/>
        </w:rPr>
        <w:t xml:space="preserve">　　　　乙は、企業として環境保全及び公害の防止が重大な社会的責務であることを認識し、工場の操業にあたっては住民保護の責務を有する甲と緊密な連携を図りこの協定を積極的に履行することは勿論、甲及び乙は、環境保全及び公害の防止のため最善の努力をするものとする。</w:t>
      </w:r>
    </w:p>
    <w:p w:rsidR="00297532" w:rsidRPr="009A1EA6" w:rsidRDefault="00297532" w:rsidP="00297532">
      <w:pPr>
        <w:rPr>
          <w:sz w:val="22"/>
          <w:szCs w:val="22"/>
        </w:rPr>
      </w:pPr>
    </w:p>
    <w:p w:rsidR="00297532" w:rsidRPr="009A1EA6" w:rsidRDefault="00297532" w:rsidP="00297532">
      <w:pPr>
        <w:rPr>
          <w:sz w:val="22"/>
          <w:szCs w:val="22"/>
        </w:rPr>
      </w:pPr>
      <w:r w:rsidRPr="009A1EA6">
        <w:rPr>
          <w:rFonts w:hint="eastAsia"/>
          <w:sz w:val="22"/>
          <w:szCs w:val="22"/>
        </w:rPr>
        <w:t>第</w:t>
      </w:r>
      <w:r w:rsidRPr="009A1EA6">
        <w:rPr>
          <w:rFonts w:hint="eastAsia"/>
          <w:sz w:val="22"/>
          <w:szCs w:val="22"/>
        </w:rPr>
        <w:t>3</w:t>
      </w:r>
      <w:r w:rsidRPr="009A1EA6">
        <w:rPr>
          <w:rFonts w:hint="eastAsia"/>
          <w:sz w:val="22"/>
          <w:szCs w:val="22"/>
        </w:rPr>
        <w:t>条（定　義）</w:t>
      </w:r>
    </w:p>
    <w:p w:rsidR="00297532" w:rsidRPr="009A1EA6" w:rsidRDefault="00297532" w:rsidP="00297532">
      <w:pPr>
        <w:ind w:leftChars="300" w:left="850" w:hangingChars="100" w:hanging="220"/>
        <w:rPr>
          <w:sz w:val="22"/>
          <w:szCs w:val="22"/>
        </w:rPr>
      </w:pPr>
      <w:r w:rsidRPr="009A1EA6">
        <w:rPr>
          <w:rFonts w:hint="eastAsia"/>
          <w:sz w:val="22"/>
          <w:szCs w:val="22"/>
        </w:rPr>
        <w:t>１．この協定において「公害」とは、環境基本法（平成５年法律第９１号）第</w:t>
      </w:r>
      <w:r w:rsidR="003720D3" w:rsidRPr="009A1EA6">
        <w:rPr>
          <w:rFonts w:hint="eastAsia"/>
          <w:sz w:val="22"/>
          <w:szCs w:val="22"/>
        </w:rPr>
        <w:t>2</w:t>
      </w:r>
      <w:r w:rsidR="003720D3" w:rsidRPr="009A1EA6">
        <w:rPr>
          <w:rFonts w:hint="eastAsia"/>
          <w:sz w:val="22"/>
          <w:szCs w:val="22"/>
        </w:rPr>
        <w:t>条</w:t>
      </w:r>
      <w:r w:rsidRPr="009A1EA6">
        <w:rPr>
          <w:rFonts w:hint="eastAsia"/>
          <w:sz w:val="22"/>
          <w:szCs w:val="22"/>
        </w:rPr>
        <w:t>第</w:t>
      </w:r>
      <w:r w:rsidRPr="009A1EA6">
        <w:rPr>
          <w:rFonts w:hint="eastAsia"/>
          <w:sz w:val="22"/>
          <w:szCs w:val="22"/>
        </w:rPr>
        <w:t>3</w:t>
      </w:r>
      <w:r w:rsidRPr="009A1EA6">
        <w:rPr>
          <w:rFonts w:hint="eastAsia"/>
          <w:sz w:val="22"/>
          <w:szCs w:val="22"/>
        </w:rPr>
        <w:t>項に規定するものをいう。</w:t>
      </w:r>
    </w:p>
    <w:p w:rsidR="00297532" w:rsidRPr="009A1EA6" w:rsidRDefault="00297532" w:rsidP="00297532">
      <w:pPr>
        <w:ind w:leftChars="300" w:left="850" w:hangingChars="100" w:hanging="220"/>
        <w:rPr>
          <w:sz w:val="22"/>
          <w:szCs w:val="22"/>
        </w:rPr>
      </w:pPr>
      <w:r w:rsidRPr="009A1EA6">
        <w:rPr>
          <w:rFonts w:hint="eastAsia"/>
          <w:sz w:val="22"/>
          <w:szCs w:val="22"/>
        </w:rPr>
        <w:t>２．この協定において「廃棄物」とは、廃棄物の処理及び清掃に関する法律（昭和４５年法律第１３７号）第</w:t>
      </w:r>
      <w:r w:rsidR="003720D3" w:rsidRPr="009A1EA6">
        <w:rPr>
          <w:rFonts w:hint="eastAsia"/>
          <w:sz w:val="22"/>
          <w:szCs w:val="22"/>
        </w:rPr>
        <w:t>2</w:t>
      </w:r>
      <w:r w:rsidRPr="009A1EA6">
        <w:rPr>
          <w:rFonts w:hint="eastAsia"/>
          <w:sz w:val="22"/>
          <w:szCs w:val="22"/>
        </w:rPr>
        <w:t>条第</w:t>
      </w:r>
      <w:r w:rsidR="003720D3" w:rsidRPr="009A1EA6">
        <w:rPr>
          <w:rFonts w:hint="eastAsia"/>
          <w:sz w:val="22"/>
          <w:szCs w:val="22"/>
        </w:rPr>
        <w:t>1</w:t>
      </w:r>
      <w:r w:rsidRPr="009A1EA6">
        <w:rPr>
          <w:rFonts w:hint="eastAsia"/>
          <w:sz w:val="22"/>
          <w:szCs w:val="22"/>
        </w:rPr>
        <w:t>項に規定するものをいう。</w:t>
      </w:r>
    </w:p>
    <w:p w:rsidR="00297532" w:rsidRPr="009A1EA6" w:rsidRDefault="00297532" w:rsidP="00297532">
      <w:pPr>
        <w:ind w:leftChars="300" w:left="850" w:hangingChars="100" w:hanging="220"/>
        <w:rPr>
          <w:sz w:val="22"/>
          <w:szCs w:val="22"/>
        </w:rPr>
      </w:pPr>
      <w:r w:rsidRPr="009A1EA6">
        <w:rPr>
          <w:rFonts w:hint="eastAsia"/>
          <w:sz w:val="22"/>
          <w:szCs w:val="22"/>
        </w:rPr>
        <w:t>３．この協定において「生活環境」とは、人の生活に密接な関係のある動植物及びその生育環境を含める。</w:t>
      </w:r>
    </w:p>
    <w:p w:rsidR="00297532" w:rsidRPr="009A1EA6" w:rsidRDefault="00297532" w:rsidP="00297532">
      <w:pPr>
        <w:rPr>
          <w:sz w:val="22"/>
          <w:szCs w:val="22"/>
        </w:rPr>
      </w:pPr>
    </w:p>
    <w:p w:rsidR="00297532" w:rsidRPr="009A1EA6" w:rsidRDefault="00297532" w:rsidP="00297532">
      <w:pPr>
        <w:numPr>
          <w:ilvl w:val="0"/>
          <w:numId w:val="6"/>
        </w:numPr>
        <w:rPr>
          <w:sz w:val="22"/>
          <w:szCs w:val="22"/>
        </w:rPr>
      </w:pPr>
      <w:r w:rsidRPr="009A1EA6">
        <w:rPr>
          <w:rFonts w:hint="eastAsia"/>
          <w:sz w:val="22"/>
          <w:szCs w:val="22"/>
        </w:rPr>
        <w:t>施設の整備等</w:t>
      </w:r>
    </w:p>
    <w:p w:rsidR="00297532" w:rsidRPr="009A1EA6" w:rsidRDefault="00297532" w:rsidP="00297532">
      <w:pPr>
        <w:rPr>
          <w:sz w:val="22"/>
          <w:szCs w:val="22"/>
        </w:rPr>
      </w:pPr>
      <w:r w:rsidRPr="009A1EA6">
        <w:rPr>
          <w:rFonts w:hint="eastAsia"/>
          <w:sz w:val="22"/>
          <w:szCs w:val="22"/>
        </w:rPr>
        <w:t>第４条（施設の整備等）</w:t>
      </w:r>
    </w:p>
    <w:p w:rsidR="00297532" w:rsidRPr="009A1EA6" w:rsidRDefault="00297532" w:rsidP="00297532">
      <w:pPr>
        <w:ind w:left="880" w:hangingChars="400" w:hanging="880"/>
        <w:rPr>
          <w:sz w:val="22"/>
          <w:szCs w:val="22"/>
        </w:rPr>
      </w:pPr>
      <w:r w:rsidRPr="009A1EA6">
        <w:rPr>
          <w:rFonts w:hint="eastAsia"/>
          <w:sz w:val="22"/>
          <w:szCs w:val="22"/>
        </w:rPr>
        <w:t xml:space="preserve">　　　１．乙は、公害防止対策を的確に実施し、公害防止施設について、その改善を図るとともに</w:t>
      </w:r>
      <w:r w:rsidR="00451DC3">
        <w:rPr>
          <w:rFonts w:hint="eastAsia"/>
          <w:sz w:val="22"/>
          <w:szCs w:val="22"/>
        </w:rPr>
        <w:t>細心</w:t>
      </w:r>
      <w:r w:rsidRPr="009A1EA6">
        <w:rPr>
          <w:rFonts w:hint="eastAsia"/>
          <w:sz w:val="22"/>
          <w:szCs w:val="22"/>
        </w:rPr>
        <w:t>の注意を払って運転管理し、その機能を充分発揮させるようにするものとする。</w:t>
      </w:r>
    </w:p>
    <w:p w:rsidR="00297532" w:rsidRPr="009A1EA6" w:rsidRDefault="00297532" w:rsidP="00297532">
      <w:pPr>
        <w:ind w:leftChars="300" w:left="850" w:hangingChars="100" w:hanging="220"/>
        <w:rPr>
          <w:sz w:val="22"/>
          <w:szCs w:val="22"/>
        </w:rPr>
      </w:pPr>
      <w:r w:rsidRPr="009A1EA6">
        <w:rPr>
          <w:rFonts w:hint="eastAsia"/>
          <w:sz w:val="22"/>
          <w:szCs w:val="22"/>
        </w:rPr>
        <w:t>２．乙は、生産能力の変更に関する設備（廃棄物処理施設を含む）及び公害防止施設について、増設、改造等の変更を加えようとするとき、又は、公害防止に関する措置を変更しようとするときは、事前にその計画について甲と協議し、その意向を尊重するものとする。</w:t>
      </w:r>
    </w:p>
    <w:p w:rsidR="00297532" w:rsidRPr="009A1EA6" w:rsidRDefault="00297532" w:rsidP="00297532">
      <w:pPr>
        <w:rPr>
          <w:sz w:val="22"/>
          <w:szCs w:val="22"/>
        </w:rPr>
      </w:pPr>
    </w:p>
    <w:p w:rsidR="00297532" w:rsidRPr="009A1EA6" w:rsidRDefault="00297532" w:rsidP="00297532">
      <w:pPr>
        <w:rPr>
          <w:sz w:val="22"/>
          <w:szCs w:val="22"/>
        </w:rPr>
      </w:pPr>
      <w:r w:rsidRPr="009A1EA6">
        <w:rPr>
          <w:rFonts w:hint="eastAsia"/>
          <w:sz w:val="22"/>
          <w:szCs w:val="22"/>
        </w:rPr>
        <w:lastRenderedPageBreak/>
        <w:t xml:space="preserve">　第３章　相互協力・調査研究等</w:t>
      </w:r>
    </w:p>
    <w:p w:rsidR="00297532" w:rsidRPr="009A1EA6" w:rsidRDefault="00297532" w:rsidP="00297532">
      <w:pPr>
        <w:rPr>
          <w:sz w:val="22"/>
          <w:szCs w:val="22"/>
        </w:rPr>
      </w:pPr>
      <w:r w:rsidRPr="009A1EA6">
        <w:rPr>
          <w:rFonts w:hint="eastAsia"/>
          <w:sz w:val="22"/>
          <w:szCs w:val="22"/>
        </w:rPr>
        <w:t>第５条（相互協力）</w:t>
      </w:r>
    </w:p>
    <w:p w:rsidR="00297532" w:rsidRPr="009A1EA6" w:rsidRDefault="00297532" w:rsidP="00297532">
      <w:pPr>
        <w:ind w:left="660" w:hangingChars="300" w:hanging="660"/>
        <w:rPr>
          <w:sz w:val="22"/>
          <w:szCs w:val="22"/>
        </w:rPr>
      </w:pPr>
      <w:r w:rsidRPr="009A1EA6">
        <w:rPr>
          <w:rFonts w:hint="eastAsia"/>
          <w:sz w:val="22"/>
          <w:szCs w:val="22"/>
        </w:rPr>
        <w:t xml:space="preserve">　　　　乙は、甲が行う公害防止に関する行政指導等に対し、積極的に協力するものとし、甲は、乙が行う公害防止に関する調査研究等について積極的に協力するものとする。</w:t>
      </w:r>
    </w:p>
    <w:p w:rsidR="00297532" w:rsidRPr="009A1EA6" w:rsidRDefault="00297532" w:rsidP="00297532">
      <w:pPr>
        <w:ind w:left="660" w:hangingChars="300" w:hanging="660"/>
        <w:rPr>
          <w:sz w:val="22"/>
          <w:szCs w:val="22"/>
        </w:rPr>
      </w:pPr>
    </w:p>
    <w:p w:rsidR="00297532" w:rsidRPr="009A1EA6" w:rsidRDefault="00297532" w:rsidP="00297532">
      <w:pPr>
        <w:ind w:left="660" w:hangingChars="300" w:hanging="660"/>
        <w:rPr>
          <w:sz w:val="22"/>
          <w:szCs w:val="22"/>
        </w:rPr>
      </w:pPr>
      <w:r w:rsidRPr="009A1EA6">
        <w:rPr>
          <w:rFonts w:hint="eastAsia"/>
          <w:sz w:val="22"/>
          <w:szCs w:val="22"/>
        </w:rPr>
        <w:t>第６条（調査、研究等）</w:t>
      </w:r>
    </w:p>
    <w:p w:rsidR="00297532" w:rsidRPr="009A1EA6" w:rsidRDefault="00297532" w:rsidP="00297532">
      <w:pPr>
        <w:ind w:left="660" w:hangingChars="300" w:hanging="660"/>
        <w:rPr>
          <w:sz w:val="22"/>
          <w:szCs w:val="22"/>
        </w:rPr>
      </w:pPr>
      <w:r w:rsidRPr="009A1EA6">
        <w:rPr>
          <w:rFonts w:hint="eastAsia"/>
          <w:sz w:val="22"/>
          <w:szCs w:val="22"/>
        </w:rPr>
        <w:t xml:space="preserve">　　　　乙は、工場の運営が周辺の生活環境に及ぼす影響について、必要に応じ調査等を行うとともに、甲が行う環境の調査、研究等に積極的に協力するものとする。</w:t>
      </w:r>
    </w:p>
    <w:p w:rsidR="00297532" w:rsidRPr="009A1EA6" w:rsidRDefault="00297532" w:rsidP="00297532">
      <w:pPr>
        <w:ind w:left="660" w:hangingChars="300" w:hanging="660"/>
        <w:rPr>
          <w:sz w:val="22"/>
          <w:szCs w:val="22"/>
        </w:rPr>
      </w:pPr>
    </w:p>
    <w:p w:rsidR="00297532" w:rsidRPr="009A1EA6" w:rsidRDefault="00297532" w:rsidP="00297532">
      <w:pPr>
        <w:ind w:left="660" w:hangingChars="300" w:hanging="660"/>
        <w:rPr>
          <w:sz w:val="22"/>
          <w:szCs w:val="22"/>
        </w:rPr>
      </w:pPr>
      <w:r w:rsidRPr="009A1EA6">
        <w:rPr>
          <w:rFonts w:hint="eastAsia"/>
          <w:sz w:val="22"/>
          <w:szCs w:val="22"/>
        </w:rPr>
        <w:t xml:space="preserve">　第４章　立入調査及び資料の提出等</w:t>
      </w:r>
    </w:p>
    <w:p w:rsidR="00297532" w:rsidRPr="009A1EA6" w:rsidRDefault="00297532" w:rsidP="00297532">
      <w:pPr>
        <w:ind w:left="660" w:hangingChars="300" w:hanging="660"/>
        <w:rPr>
          <w:sz w:val="22"/>
          <w:szCs w:val="22"/>
        </w:rPr>
      </w:pPr>
      <w:r w:rsidRPr="009A1EA6">
        <w:rPr>
          <w:rFonts w:hint="eastAsia"/>
          <w:sz w:val="22"/>
          <w:szCs w:val="22"/>
        </w:rPr>
        <w:t>第７条（立入調査）</w:t>
      </w:r>
    </w:p>
    <w:p w:rsidR="00297532" w:rsidRPr="009A1EA6" w:rsidRDefault="00297532" w:rsidP="00297532">
      <w:pPr>
        <w:ind w:left="660" w:hangingChars="300" w:hanging="660"/>
        <w:rPr>
          <w:sz w:val="22"/>
          <w:szCs w:val="22"/>
        </w:rPr>
      </w:pPr>
      <w:r w:rsidRPr="009A1EA6">
        <w:rPr>
          <w:rFonts w:hint="eastAsia"/>
          <w:sz w:val="22"/>
          <w:szCs w:val="22"/>
        </w:rPr>
        <w:t xml:space="preserve">　　　　甲は、公害防止及び環境保全上必要と認めるときは、甲及び甲の必要と認めた者による工場の立入調査、測定等を行うことができるものとし、また、その必要な事項についての資料の提出及び協力を求めたときは、乙は速やかにこれに応じなければならない。</w:t>
      </w:r>
    </w:p>
    <w:p w:rsidR="00297532" w:rsidRPr="009A1EA6" w:rsidRDefault="00297532" w:rsidP="00297532">
      <w:pPr>
        <w:ind w:left="660" w:hangingChars="300" w:hanging="660"/>
        <w:rPr>
          <w:sz w:val="22"/>
          <w:szCs w:val="22"/>
        </w:rPr>
      </w:pPr>
    </w:p>
    <w:p w:rsidR="00297532" w:rsidRPr="009A1EA6" w:rsidRDefault="00297532" w:rsidP="00297532">
      <w:pPr>
        <w:ind w:left="660" w:hangingChars="300" w:hanging="660"/>
        <w:rPr>
          <w:sz w:val="22"/>
          <w:szCs w:val="22"/>
        </w:rPr>
      </w:pPr>
      <w:r w:rsidRPr="009A1EA6">
        <w:rPr>
          <w:rFonts w:hint="eastAsia"/>
          <w:sz w:val="22"/>
          <w:szCs w:val="22"/>
        </w:rPr>
        <w:t>第８条（資料の保存及び提出）</w:t>
      </w:r>
    </w:p>
    <w:p w:rsidR="00297532" w:rsidRPr="009A1EA6" w:rsidRDefault="00297532" w:rsidP="00297532">
      <w:pPr>
        <w:ind w:leftChars="300" w:left="850" w:hangingChars="100" w:hanging="220"/>
        <w:rPr>
          <w:sz w:val="22"/>
          <w:szCs w:val="22"/>
        </w:rPr>
      </w:pPr>
      <w:r w:rsidRPr="009A1EA6">
        <w:rPr>
          <w:rFonts w:hint="eastAsia"/>
          <w:sz w:val="22"/>
          <w:szCs w:val="22"/>
        </w:rPr>
        <w:t>１．乙は、工場における公害及び廃棄物処理に係る記録を５年間保管するものとする。</w:t>
      </w:r>
    </w:p>
    <w:p w:rsidR="00297532" w:rsidRPr="009A1EA6" w:rsidRDefault="00297532" w:rsidP="00297532">
      <w:pPr>
        <w:ind w:leftChars="300" w:left="850" w:hangingChars="100" w:hanging="220"/>
        <w:rPr>
          <w:sz w:val="22"/>
          <w:szCs w:val="22"/>
        </w:rPr>
      </w:pPr>
      <w:r w:rsidRPr="009A1EA6">
        <w:rPr>
          <w:rFonts w:hint="eastAsia"/>
          <w:sz w:val="22"/>
          <w:szCs w:val="22"/>
        </w:rPr>
        <w:t>２．乙は、前項の規定及び第６条により行った調査、記録等について、甲が環境保全上その提出又は説明を求めたときは、速やかにこれに応じなければならない。</w:t>
      </w:r>
    </w:p>
    <w:p w:rsidR="00297532" w:rsidRPr="009A1EA6" w:rsidRDefault="00297532" w:rsidP="00297532">
      <w:pPr>
        <w:ind w:left="660" w:hangingChars="300" w:hanging="660"/>
        <w:rPr>
          <w:sz w:val="22"/>
          <w:szCs w:val="22"/>
        </w:rPr>
      </w:pPr>
      <w:r w:rsidRPr="009A1EA6">
        <w:rPr>
          <w:rFonts w:hint="eastAsia"/>
          <w:sz w:val="22"/>
          <w:szCs w:val="22"/>
        </w:rPr>
        <w:t xml:space="preserve">　</w:t>
      </w:r>
    </w:p>
    <w:p w:rsidR="00297532" w:rsidRPr="009A1EA6" w:rsidRDefault="00297532" w:rsidP="00297532">
      <w:pPr>
        <w:ind w:left="660" w:hangingChars="300" w:hanging="660"/>
        <w:rPr>
          <w:sz w:val="22"/>
          <w:szCs w:val="22"/>
        </w:rPr>
      </w:pPr>
      <w:r w:rsidRPr="009A1EA6">
        <w:rPr>
          <w:rFonts w:hint="eastAsia"/>
          <w:sz w:val="22"/>
          <w:szCs w:val="22"/>
        </w:rPr>
        <w:t xml:space="preserve">　第５章　公害の防止対策等</w:t>
      </w:r>
    </w:p>
    <w:p w:rsidR="00297532" w:rsidRPr="009A1EA6" w:rsidRDefault="00297532" w:rsidP="00297532">
      <w:pPr>
        <w:ind w:left="660" w:hangingChars="300" w:hanging="660"/>
        <w:rPr>
          <w:sz w:val="22"/>
          <w:szCs w:val="22"/>
        </w:rPr>
      </w:pPr>
      <w:r w:rsidRPr="009A1EA6">
        <w:rPr>
          <w:rFonts w:hint="eastAsia"/>
          <w:sz w:val="22"/>
          <w:szCs w:val="22"/>
        </w:rPr>
        <w:t>第９条（公害の防止対策）</w:t>
      </w:r>
    </w:p>
    <w:p w:rsidR="00297532" w:rsidRPr="009A1EA6" w:rsidRDefault="00297532" w:rsidP="00297532">
      <w:pPr>
        <w:ind w:left="880" w:hangingChars="400" w:hanging="880"/>
        <w:rPr>
          <w:sz w:val="22"/>
          <w:szCs w:val="22"/>
        </w:rPr>
      </w:pPr>
      <w:r w:rsidRPr="009A1EA6">
        <w:rPr>
          <w:rFonts w:hint="eastAsia"/>
          <w:sz w:val="22"/>
          <w:szCs w:val="22"/>
        </w:rPr>
        <w:t xml:space="preserve">　　　１．乙は、工場の運営に伴って発生し、又は発生するおそれのある公害の防止及び廃棄物</w:t>
      </w:r>
      <w:r w:rsidR="004A3945">
        <w:rPr>
          <w:rFonts w:hint="eastAsia"/>
          <w:sz w:val="22"/>
          <w:szCs w:val="22"/>
        </w:rPr>
        <w:t>の</w:t>
      </w:r>
      <w:r w:rsidR="00426CCA">
        <w:rPr>
          <w:rFonts w:hint="eastAsia"/>
          <w:sz w:val="22"/>
          <w:szCs w:val="22"/>
        </w:rPr>
        <w:t>保管処理・処分等については、適正な措置を講ずるとともに、公害</w:t>
      </w:r>
      <w:r w:rsidRPr="009A1EA6">
        <w:rPr>
          <w:rFonts w:hint="eastAsia"/>
          <w:sz w:val="22"/>
          <w:szCs w:val="22"/>
        </w:rPr>
        <w:t>の</w:t>
      </w:r>
      <w:r w:rsidR="00C8295E">
        <w:rPr>
          <w:rFonts w:hint="eastAsia"/>
          <w:sz w:val="22"/>
          <w:szCs w:val="22"/>
        </w:rPr>
        <w:t>発生を</w:t>
      </w:r>
      <w:r w:rsidRPr="009A1EA6">
        <w:rPr>
          <w:rFonts w:hint="eastAsia"/>
          <w:sz w:val="22"/>
          <w:szCs w:val="22"/>
        </w:rPr>
        <w:t>未然</w:t>
      </w:r>
      <w:r w:rsidR="00C8295E">
        <w:rPr>
          <w:rFonts w:hint="eastAsia"/>
          <w:sz w:val="22"/>
          <w:szCs w:val="22"/>
        </w:rPr>
        <w:t>に</w:t>
      </w:r>
      <w:r w:rsidRPr="009A1EA6">
        <w:rPr>
          <w:rFonts w:hint="eastAsia"/>
          <w:sz w:val="22"/>
          <w:szCs w:val="22"/>
        </w:rPr>
        <w:t>防止</w:t>
      </w:r>
      <w:r w:rsidR="00C8295E">
        <w:rPr>
          <w:rFonts w:hint="eastAsia"/>
          <w:sz w:val="22"/>
          <w:szCs w:val="22"/>
        </w:rPr>
        <w:t>する</w:t>
      </w:r>
      <w:r w:rsidRPr="009A1EA6">
        <w:rPr>
          <w:rFonts w:hint="eastAsia"/>
          <w:sz w:val="22"/>
          <w:szCs w:val="22"/>
        </w:rPr>
        <w:t>ために、積極的に調査、研究に努めるものとする。</w:t>
      </w:r>
    </w:p>
    <w:p w:rsidR="00297532" w:rsidRPr="009A1EA6" w:rsidRDefault="00297532" w:rsidP="00297532">
      <w:pPr>
        <w:ind w:left="880" w:hangingChars="400" w:hanging="880"/>
        <w:rPr>
          <w:sz w:val="22"/>
          <w:szCs w:val="22"/>
        </w:rPr>
      </w:pPr>
      <w:r w:rsidRPr="009A1EA6">
        <w:rPr>
          <w:rFonts w:hint="eastAsia"/>
          <w:sz w:val="22"/>
          <w:szCs w:val="22"/>
        </w:rPr>
        <w:t xml:space="preserve">　　　２．乙が遵守すべき前条の個別の基準値及び対策については、公害諸法令並びに三重県生活環境の保全に関する条例等を遵守するほか、別に定める「付属協定書」に基づき、必要な措置を講ずるものとする。</w:t>
      </w:r>
    </w:p>
    <w:p w:rsidR="00297532" w:rsidRPr="009A1EA6" w:rsidRDefault="00297532" w:rsidP="00297532">
      <w:pPr>
        <w:ind w:left="880" w:hangingChars="400" w:hanging="880"/>
        <w:rPr>
          <w:sz w:val="22"/>
          <w:szCs w:val="22"/>
        </w:rPr>
      </w:pPr>
    </w:p>
    <w:p w:rsidR="00297532" w:rsidRPr="009A1EA6" w:rsidRDefault="00297532" w:rsidP="00297532">
      <w:pPr>
        <w:ind w:left="880" w:hangingChars="400" w:hanging="880"/>
        <w:rPr>
          <w:sz w:val="22"/>
          <w:szCs w:val="22"/>
        </w:rPr>
      </w:pPr>
      <w:r w:rsidRPr="009A1EA6">
        <w:rPr>
          <w:rFonts w:hint="eastAsia"/>
          <w:sz w:val="22"/>
          <w:szCs w:val="22"/>
        </w:rPr>
        <w:t xml:space="preserve">　第６章　事故時の措置</w:t>
      </w:r>
    </w:p>
    <w:p w:rsidR="00297532" w:rsidRPr="009A1EA6" w:rsidRDefault="00297532" w:rsidP="00297532">
      <w:pPr>
        <w:ind w:left="880" w:hangingChars="400" w:hanging="880"/>
        <w:rPr>
          <w:sz w:val="22"/>
          <w:szCs w:val="22"/>
        </w:rPr>
      </w:pPr>
      <w:r w:rsidRPr="009A1EA6">
        <w:rPr>
          <w:rFonts w:hint="eastAsia"/>
          <w:sz w:val="22"/>
          <w:szCs w:val="22"/>
        </w:rPr>
        <w:t>第１０条（事故時の措置）</w:t>
      </w:r>
    </w:p>
    <w:p w:rsidR="00297532" w:rsidRPr="009A1EA6" w:rsidRDefault="00297532" w:rsidP="00297532">
      <w:pPr>
        <w:ind w:leftChars="300" w:left="630" w:firstLineChars="100" w:firstLine="220"/>
        <w:rPr>
          <w:sz w:val="22"/>
          <w:szCs w:val="22"/>
        </w:rPr>
      </w:pPr>
      <w:r w:rsidRPr="009A1EA6">
        <w:rPr>
          <w:rFonts w:hint="eastAsia"/>
          <w:sz w:val="22"/>
          <w:szCs w:val="22"/>
        </w:rPr>
        <w:t>乙は、工場の施設に故障・破損等の事故が発生又は発生するおそれがあるときは直ちに応急の措置を講ずるとともに、公害発生のおそれがある場合は、甲にその状況を速やかに報告し、事故等の復旧に努めるものとする。</w:t>
      </w:r>
    </w:p>
    <w:p w:rsidR="00297532" w:rsidRPr="009A1EA6" w:rsidRDefault="00297532" w:rsidP="00297532">
      <w:pPr>
        <w:ind w:firstLineChars="100" w:firstLine="220"/>
        <w:rPr>
          <w:sz w:val="22"/>
          <w:szCs w:val="22"/>
        </w:rPr>
      </w:pPr>
    </w:p>
    <w:p w:rsidR="00297532" w:rsidRPr="009A1EA6" w:rsidRDefault="00297532" w:rsidP="00297532">
      <w:pPr>
        <w:ind w:firstLineChars="100" w:firstLine="220"/>
        <w:rPr>
          <w:sz w:val="22"/>
          <w:szCs w:val="22"/>
        </w:rPr>
      </w:pPr>
      <w:r w:rsidRPr="009A1EA6">
        <w:rPr>
          <w:rFonts w:hint="eastAsia"/>
          <w:sz w:val="22"/>
          <w:szCs w:val="22"/>
        </w:rPr>
        <w:t>第７章　廃棄物の処理</w:t>
      </w:r>
    </w:p>
    <w:p w:rsidR="00297532" w:rsidRPr="009A1EA6" w:rsidRDefault="00297532" w:rsidP="00297532">
      <w:pPr>
        <w:rPr>
          <w:sz w:val="22"/>
          <w:szCs w:val="22"/>
        </w:rPr>
      </w:pPr>
      <w:r w:rsidRPr="009A1EA6">
        <w:rPr>
          <w:rFonts w:hint="eastAsia"/>
          <w:sz w:val="22"/>
          <w:szCs w:val="22"/>
        </w:rPr>
        <w:t>第１１条（廃棄物の処理）</w:t>
      </w:r>
    </w:p>
    <w:p w:rsidR="00297532" w:rsidRPr="009A1EA6" w:rsidRDefault="00297532" w:rsidP="00297532">
      <w:pPr>
        <w:ind w:left="660" w:hangingChars="300" w:hanging="660"/>
        <w:rPr>
          <w:sz w:val="22"/>
          <w:szCs w:val="22"/>
        </w:rPr>
      </w:pPr>
      <w:r w:rsidRPr="009A1EA6">
        <w:rPr>
          <w:rFonts w:hint="eastAsia"/>
          <w:sz w:val="22"/>
          <w:szCs w:val="22"/>
        </w:rPr>
        <w:t xml:space="preserve">　　　　乙は、公害発生のおそれのある廃棄物の処理計画について事前に甲と協議し、その指導に従うものとする。</w:t>
      </w:r>
    </w:p>
    <w:p w:rsidR="00297532" w:rsidRPr="009A1EA6" w:rsidRDefault="00297532" w:rsidP="00297532">
      <w:pPr>
        <w:ind w:left="660" w:hangingChars="300" w:hanging="660"/>
        <w:rPr>
          <w:sz w:val="22"/>
          <w:szCs w:val="22"/>
        </w:rPr>
      </w:pPr>
    </w:p>
    <w:p w:rsidR="00297532" w:rsidRPr="009A1EA6" w:rsidRDefault="00297532" w:rsidP="00297532">
      <w:pPr>
        <w:ind w:left="660" w:hangingChars="300" w:hanging="660"/>
        <w:rPr>
          <w:sz w:val="22"/>
          <w:szCs w:val="22"/>
        </w:rPr>
      </w:pPr>
      <w:r w:rsidRPr="009A1EA6">
        <w:rPr>
          <w:rFonts w:hint="eastAsia"/>
          <w:sz w:val="22"/>
          <w:szCs w:val="22"/>
        </w:rPr>
        <w:t xml:space="preserve">　第８章　公害防止施設の改善等</w:t>
      </w:r>
    </w:p>
    <w:p w:rsidR="00297532" w:rsidRPr="009A1EA6" w:rsidRDefault="00297532" w:rsidP="00297532">
      <w:pPr>
        <w:ind w:left="660" w:hangingChars="300" w:hanging="660"/>
        <w:rPr>
          <w:sz w:val="22"/>
          <w:szCs w:val="22"/>
        </w:rPr>
      </w:pPr>
      <w:r w:rsidRPr="009A1EA6">
        <w:rPr>
          <w:rFonts w:hint="eastAsia"/>
          <w:sz w:val="22"/>
          <w:szCs w:val="22"/>
        </w:rPr>
        <w:t>第１２条（公害防止施設の改善等）</w:t>
      </w:r>
    </w:p>
    <w:p w:rsidR="00297532" w:rsidRPr="009A1EA6" w:rsidRDefault="00297532" w:rsidP="00297532">
      <w:pPr>
        <w:ind w:left="660" w:hangingChars="300" w:hanging="660"/>
        <w:rPr>
          <w:sz w:val="22"/>
          <w:szCs w:val="22"/>
        </w:rPr>
      </w:pPr>
      <w:r w:rsidRPr="009A1EA6">
        <w:rPr>
          <w:rFonts w:hint="eastAsia"/>
          <w:sz w:val="22"/>
          <w:szCs w:val="22"/>
        </w:rPr>
        <w:t xml:space="preserve">　　　　乙は、公害防止に関する技術開発の進展に伴い、各種の公害防止施設について積極</w:t>
      </w:r>
      <w:r w:rsidRPr="009A1EA6">
        <w:rPr>
          <w:rFonts w:hint="eastAsia"/>
          <w:sz w:val="22"/>
          <w:szCs w:val="22"/>
        </w:rPr>
        <w:lastRenderedPageBreak/>
        <w:t>的にその改善を行い、「付属協定書」に定める各公害防止対策で定めた基準値により、さらに低減させるように努めるものとする。</w:t>
      </w:r>
    </w:p>
    <w:p w:rsidR="00297532" w:rsidRPr="009A1EA6" w:rsidRDefault="00297532" w:rsidP="00297532">
      <w:pPr>
        <w:ind w:left="660" w:hangingChars="300" w:hanging="660"/>
        <w:rPr>
          <w:sz w:val="22"/>
          <w:szCs w:val="22"/>
        </w:rPr>
      </w:pPr>
    </w:p>
    <w:p w:rsidR="00297532" w:rsidRPr="009A1EA6" w:rsidRDefault="00297532" w:rsidP="00297532">
      <w:pPr>
        <w:ind w:left="660" w:hangingChars="300" w:hanging="660"/>
        <w:rPr>
          <w:sz w:val="22"/>
          <w:szCs w:val="22"/>
        </w:rPr>
      </w:pPr>
      <w:r w:rsidRPr="009A1EA6">
        <w:rPr>
          <w:rFonts w:hint="eastAsia"/>
          <w:sz w:val="22"/>
          <w:szCs w:val="22"/>
        </w:rPr>
        <w:t xml:space="preserve">　第９章　公害担当機構及び監視測定体制の確立</w:t>
      </w:r>
    </w:p>
    <w:p w:rsidR="00297532" w:rsidRPr="009A1EA6" w:rsidRDefault="00297532" w:rsidP="00297532">
      <w:pPr>
        <w:ind w:left="660" w:hangingChars="300" w:hanging="660"/>
        <w:rPr>
          <w:sz w:val="22"/>
          <w:szCs w:val="22"/>
        </w:rPr>
      </w:pPr>
      <w:r w:rsidRPr="009A1EA6">
        <w:rPr>
          <w:rFonts w:hint="eastAsia"/>
          <w:sz w:val="22"/>
          <w:szCs w:val="22"/>
        </w:rPr>
        <w:t>第１３条（公害担当機構及び監視測定体制の確立）</w:t>
      </w:r>
    </w:p>
    <w:p w:rsidR="00297532" w:rsidRPr="009A1EA6" w:rsidRDefault="00297532" w:rsidP="00297532">
      <w:pPr>
        <w:ind w:left="880" w:hangingChars="400" w:hanging="880"/>
        <w:rPr>
          <w:sz w:val="22"/>
          <w:szCs w:val="22"/>
        </w:rPr>
      </w:pPr>
      <w:r w:rsidRPr="009A1EA6">
        <w:rPr>
          <w:rFonts w:hint="eastAsia"/>
          <w:sz w:val="22"/>
          <w:szCs w:val="22"/>
        </w:rPr>
        <w:t xml:space="preserve">　　　１．乙は、公害防止対策を積極的に実施するため、工場内に公害担当機構を設置し、公害防止施設からの公害発生を未然に防止するために常時監視するとともに、公害防止施設の測定体制を確立し、測定結果を別に定める「付属協定書」に従い甲に報告するものとする。</w:t>
      </w:r>
    </w:p>
    <w:p w:rsidR="00297532" w:rsidRPr="009A1EA6" w:rsidRDefault="00297532" w:rsidP="00297532">
      <w:pPr>
        <w:ind w:left="880" w:hangingChars="400" w:hanging="880"/>
        <w:rPr>
          <w:sz w:val="22"/>
          <w:szCs w:val="22"/>
        </w:rPr>
      </w:pPr>
      <w:r w:rsidRPr="009A1EA6">
        <w:rPr>
          <w:rFonts w:hint="eastAsia"/>
          <w:sz w:val="22"/>
          <w:szCs w:val="22"/>
        </w:rPr>
        <w:t xml:space="preserve">　　　２．乙は、甲との連絡を密にするため、公害担当機構の中に連絡担当者を置くものとする。</w:t>
      </w:r>
    </w:p>
    <w:p w:rsidR="00297532" w:rsidRPr="009A1EA6" w:rsidRDefault="00297532" w:rsidP="00297532">
      <w:pPr>
        <w:ind w:left="880" w:hangingChars="400" w:hanging="880"/>
        <w:rPr>
          <w:sz w:val="22"/>
          <w:szCs w:val="22"/>
        </w:rPr>
      </w:pPr>
    </w:p>
    <w:p w:rsidR="00297532" w:rsidRPr="009A1EA6" w:rsidRDefault="00297532" w:rsidP="00297532">
      <w:pPr>
        <w:ind w:left="880" w:hangingChars="400" w:hanging="880"/>
        <w:rPr>
          <w:sz w:val="22"/>
          <w:szCs w:val="22"/>
        </w:rPr>
      </w:pPr>
      <w:r w:rsidRPr="009A1EA6">
        <w:rPr>
          <w:rFonts w:hint="eastAsia"/>
          <w:sz w:val="22"/>
          <w:szCs w:val="22"/>
        </w:rPr>
        <w:t>第１４条（責任体制等）</w:t>
      </w:r>
    </w:p>
    <w:p w:rsidR="00297532" w:rsidRPr="009A1EA6" w:rsidRDefault="00297532" w:rsidP="00297532">
      <w:pPr>
        <w:ind w:left="880" w:hangingChars="400" w:hanging="880"/>
        <w:rPr>
          <w:sz w:val="22"/>
          <w:szCs w:val="22"/>
        </w:rPr>
      </w:pPr>
      <w:r w:rsidRPr="009A1EA6">
        <w:rPr>
          <w:rFonts w:hint="eastAsia"/>
          <w:sz w:val="22"/>
          <w:szCs w:val="22"/>
        </w:rPr>
        <w:t xml:space="preserve">　　　１．乙は、この協定を適切に実施するための担当部門及び責任者を定める等、責任体制を明確にし、その充実に努めるものとする。</w:t>
      </w:r>
    </w:p>
    <w:p w:rsidR="00297532" w:rsidRPr="009A1EA6" w:rsidRDefault="00297532" w:rsidP="00297532">
      <w:pPr>
        <w:ind w:left="880" w:hangingChars="400" w:hanging="880"/>
        <w:rPr>
          <w:sz w:val="22"/>
          <w:szCs w:val="22"/>
        </w:rPr>
      </w:pPr>
      <w:r w:rsidRPr="009A1EA6">
        <w:rPr>
          <w:rFonts w:hint="eastAsia"/>
          <w:sz w:val="22"/>
          <w:szCs w:val="22"/>
        </w:rPr>
        <w:t xml:space="preserve">　　　２．乙は、前項の担当部門及び責任者等を定めたとき、又は変更したときは、速やかに甲に報告するものとする。</w:t>
      </w:r>
    </w:p>
    <w:p w:rsidR="00297532" w:rsidRPr="009A1EA6" w:rsidRDefault="00297532" w:rsidP="00297532">
      <w:pPr>
        <w:ind w:left="880" w:hangingChars="400" w:hanging="880"/>
        <w:rPr>
          <w:sz w:val="22"/>
          <w:szCs w:val="22"/>
        </w:rPr>
      </w:pPr>
    </w:p>
    <w:p w:rsidR="00297532" w:rsidRPr="009A1EA6" w:rsidRDefault="00297532" w:rsidP="00297532">
      <w:pPr>
        <w:ind w:leftChars="100" w:left="870" w:hangingChars="300" w:hanging="660"/>
        <w:rPr>
          <w:sz w:val="22"/>
          <w:szCs w:val="22"/>
        </w:rPr>
      </w:pPr>
      <w:r w:rsidRPr="009A1EA6">
        <w:rPr>
          <w:rFonts w:hint="eastAsia"/>
          <w:sz w:val="22"/>
          <w:szCs w:val="22"/>
        </w:rPr>
        <w:t>第１０章　公害原因調査及び被害補償等</w:t>
      </w:r>
    </w:p>
    <w:p w:rsidR="00297532" w:rsidRPr="009A1EA6" w:rsidRDefault="00297532" w:rsidP="00297532">
      <w:pPr>
        <w:rPr>
          <w:sz w:val="22"/>
          <w:szCs w:val="22"/>
        </w:rPr>
      </w:pPr>
      <w:r w:rsidRPr="009A1EA6">
        <w:rPr>
          <w:rFonts w:hint="eastAsia"/>
          <w:sz w:val="22"/>
          <w:szCs w:val="22"/>
        </w:rPr>
        <w:t>第１５条（公害原因調査及び被害補償等）</w:t>
      </w:r>
    </w:p>
    <w:p w:rsidR="00297532" w:rsidRPr="009A1EA6" w:rsidRDefault="00297532" w:rsidP="00297532">
      <w:pPr>
        <w:ind w:left="880" w:hangingChars="400" w:hanging="880"/>
        <w:rPr>
          <w:sz w:val="22"/>
          <w:szCs w:val="22"/>
        </w:rPr>
      </w:pPr>
      <w:r w:rsidRPr="009A1EA6">
        <w:rPr>
          <w:rFonts w:hint="eastAsia"/>
          <w:sz w:val="22"/>
          <w:szCs w:val="22"/>
        </w:rPr>
        <w:t xml:space="preserve">　　　１．工場周辺において乙の操業に起因すると思われる公害が発生した場合、甲（その委託を受けた機関を含む）は、速やかにその原因究明のための調査を実施するものとし、当該</w:t>
      </w:r>
      <w:r w:rsidR="004A3945">
        <w:rPr>
          <w:rFonts w:hint="eastAsia"/>
          <w:sz w:val="22"/>
          <w:szCs w:val="22"/>
        </w:rPr>
        <w:t>調査</w:t>
      </w:r>
      <w:r w:rsidRPr="009A1EA6">
        <w:rPr>
          <w:rFonts w:hint="eastAsia"/>
          <w:sz w:val="22"/>
          <w:szCs w:val="22"/>
        </w:rPr>
        <w:t>について、乙は、積極的に協力するものとする。</w:t>
      </w:r>
    </w:p>
    <w:p w:rsidR="00297532" w:rsidRPr="009A1EA6" w:rsidRDefault="00297532" w:rsidP="00297532">
      <w:pPr>
        <w:ind w:left="880" w:hangingChars="400" w:hanging="880"/>
        <w:rPr>
          <w:sz w:val="22"/>
          <w:szCs w:val="22"/>
        </w:rPr>
      </w:pPr>
      <w:r w:rsidRPr="009A1EA6">
        <w:rPr>
          <w:rFonts w:hint="eastAsia"/>
          <w:sz w:val="22"/>
          <w:szCs w:val="22"/>
        </w:rPr>
        <w:t xml:space="preserve">　　　２．前項の調査の結果、工場の操業に起因して住民の健康又は財産等に被害を与えたと認められるときは、乙の故意・過失の有無に関わらず、速やかにその加害原因を除去するとともに被害者に対し、被害補償の要求の協議に応じ、誠意を持ってその解決にあたるものとする。</w:t>
      </w:r>
    </w:p>
    <w:p w:rsidR="00297532" w:rsidRPr="009A1EA6" w:rsidRDefault="00297532" w:rsidP="00297532">
      <w:pPr>
        <w:ind w:left="880" w:hangingChars="400" w:hanging="880"/>
        <w:rPr>
          <w:sz w:val="22"/>
          <w:szCs w:val="22"/>
        </w:rPr>
      </w:pPr>
      <w:r w:rsidRPr="009A1EA6">
        <w:rPr>
          <w:rFonts w:hint="eastAsia"/>
          <w:sz w:val="22"/>
          <w:szCs w:val="22"/>
        </w:rPr>
        <w:t xml:space="preserve">　　　３．甲は、前項の問題の解決に積極的に取り組み、なお、その解決が不能と判断した場合は、公害紛争処理法に基づく処理に委ねるように両者に勧告するものとする。</w:t>
      </w:r>
    </w:p>
    <w:p w:rsidR="00297532" w:rsidRPr="009A1EA6" w:rsidRDefault="00297532" w:rsidP="00297532">
      <w:pPr>
        <w:rPr>
          <w:sz w:val="22"/>
          <w:szCs w:val="22"/>
        </w:rPr>
      </w:pPr>
    </w:p>
    <w:p w:rsidR="00297532" w:rsidRPr="009A1EA6" w:rsidRDefault="00297532" w:rsidP="00297532">
      <w:pPr>
        <w:ind w:left="880" w:hangingChars="400" w:hanging="880"/>
        <w:rPr>
          <w:sz w:val="22"/>
          <w:szCs w:val="22"/>
        </w:rPr>
      </w:pPr>
      <w:r w:rsidRPr="009A1EA6">
        <w:rPr>
          <w:rFonts w:hint="eastAsia"/>
          <w:sz w:val="22"/>
          <w:szCs w:val="22"/>
        </w:rPr>
        <w:t xml:space="preserve">　第１１章　違反時措置</w:t>
      </w:r>
    </w:p>
    <w:p w:rsidR="00297532" w:rsidRPr="009A1EA6" w:rsidRDefault="00297532" w:rsidP="00297532">
      <w:pPr>
        <w:ind w:left="880" w:hangingChars="400" w:hanging="880"/>
        <w:rPr>
          <w:sz w:val="22"/>
          <w:szCs w:val="22"/>
        </w:rPr>
      </w:pPr>
      <w:r w:rsidRPr="009A1EA6">
        <w:rPr>
          <w:rFonts w:hint="eastAsia"/>
          <w:sz w:val="22"/>
          <w:szCs w:val="22"/>
        </w:rPr>
        <w:t>第１６条（違反時の措置）</w:t>
      </w:r>
    </w:p>
    <w:p w:rsidR="00297532" w:rsidRPr="009A1EA6" w:rsidRDefault="00297532" w:rsidP="00297532">
      <w:pPr>
        <w:ind w:left="880" w:hangingChars="400" w:hanging="880"/>
        <w:rPr>
          <w:sz w:val="22"/>
          <w:szCs w:val="22"/>
        </w:rPr>
      </w:pPr>
      <w:r w:rsidRPr="009A1EA6">
        <w:rPr>
          <w:rFonts w:hint="eastAsia"/>
          <w:sz w:val="22"/>
          <w:szCs w:val="22"/>
        </w:rPr>
        <w:t xml:space="preserve">　　　１．甲は、乙がこの協定に違反したと認めたときは、乙に対し、必要な措置をとることを勧告するものとし、乙はこれに従うものとする。</w:t>
      </w:r>
    </w:p>
    <w:p w:rsidR="00297532" w:rsidRPr="009A1EA6" w:rsidRDefault="00297532" w:rsidP="00297532">
      <w:pPr>
        <w:ind w:left="880" w:hangingChars="400" w:hanging="880"/>
        <w:rPr>
          <w:sz w:val="22"/>
          <w:szCs w:val="22"/>
        </w:rPr>
      </w:pPr>
      <w:r w:rsidRPr="009A1EA6">
        <w:rPr>
          <w:rFonts w:hint="eastAsia"/>
          <w:sz w:val="22"/>
          <w:szCs w:val="22"/>
        </w:rPr>
        <w:t xml:space="preserve">　　　２．前項の措置によっても、なお違反事実が継続して解消されないため重大な影響を及ぼすと甲が認めた場合は、甲は、それが解消されるまでの間、工場の操業の全部又は一部の停止若しくは短縮を命ずることができる。</w:t>
      </w:r>
    </w:p>
    <w:p w:rsidR="00297532" w:rsidRPr="009A1EA6" w:rsidRDefault="00297532" w:rsidP="00297532">
      <w:pPr>
        <w:ind w:left="880" w:hangingChars="400" w:hanging="880"/>
        <w:rPr>
          <w:sz w:val="22"/>
          <w:szCs w:val="22"/>
        </w:rPr>
      </w:pPr>
    </w:p>
    <w:p w:rsidR="00297532" w:rsidRPr="009A1EA6" w:rsidRDefault="00297532" w:rsidP="00297532">
      <w:pPr>
        <w:ind w:left="880" w:hangingChars="400" w:hanging="880"/>
        <w:rPr>
          <w:sz w:val="22"/>
          <w:szCs w:val="22"/>
        </w:rPr>
      </w:pPr>
      <w:r w:rsidRPr="009A1EA6">
        <w:rPr>
          <w:rFonts w:hint="eastAsia"/>
          <w:sz w:val="22"/>
          <w:szCs w:val="22"/>
        </w:rPr>
        <w:t xml:space="preserve">　第１２章　工場の操業に関する企業等に対する責務</w:t>
      </w:r>
    </w:p>
    <w:p w:rsidR="00297532" w:rsidRPr="009A1EA6" w:rsidRDefault="00297532" w:rsidP="00297532">
      <w:pPr>
        <w:ind w:left="880" w:hangingChars="400" w:hanging="880"/>
        <w:rPr>
          <w:sz w:val="22"/>
          <w:szCs w:val="22"/>
        </w:rPr>
      </w:pPr>
      <w:r w:rsidRPr="009A1EA6">
        <w:rPr>
          <w:rFonts w:hint="eastAsia"/>
          <w:sz w:val="22"/>
          <w:szCs w:val="22"/>
        </w:rPr>
        <w:t>第１７条（工場の操業に関する企業等に対する責務）</w:t>
      </w:r>
    </w:p>
    <w:p w:rsidR="00297532" w:rsidRPr="009A1EA6" w:rsidRDefault="00297532" w:rsidP="00297532">
      <w:pPr>
        <w:ind w:left="880" w:hangingChars="400" w:hanging="880"/>
        <w:rPr>
          <w:sz w:val="22"/>
          <w:szCs w:val="22"/>
        </w:rPr>
      </w:pPr>
      <w:r w:rsidRPr="009A1EA6">
        <w:rPr>
          <w:rFonts w:hint="eastAsia"/>
          <w:sz w:val="22"/>
          <w:szCs w:val="22"/>
        </w:rPr>
        <w:t xml:space="preserve">　　　　乙は、工場の操業に関して作業する者（以下「関連企業」という。）に対し、公害防止についての指導及び監督等を行うとともに、万一その者が工場における作業等に起因して公害を発生させたときは、乙の責任において関連企業（廃棄物排出事業所を含む）に対しこれを処理させるものとする。</w:t>
      </w:r>
    </w:p>
    <w:p w:rsidR="00297532" w:rsidRPr="009A1EA6" w:rsidRDefault="00297532" w:rsidP="00297532">
      <w:pPr>
        <w:ind w:left="880" w:hangingChars="400" w:hanging="880"/>
        <w:rPr>
          <w:sz w:val="22"/>
          <w:szCs w:val="22"/>
        </w:rPr>
      </w:pPr>
      <w:r w:rsidRPr="009A1EA6">
        <w:rPr>
          <w:rFonts w:hint="eastAsia"/>
          <w:sz w:val="22"/>
          <w:szCs w:val="22"/>
        </w:rPr>
        <w:t xml:space="preserve">　第１３章　環境整備</w:t>
      </w:r>
    </w:p>
    <w:p w:rsidR="00297532" w:rsidRPr="009A1EA6" w:rsidRDefault="00297532" w:rsidP="00297532">
      <w:pPr>
        <w:ind w:left="880" w:hangingChars="400" w:hanging="880"/>
        <w:rPr>
          <w:sz w:val="22"/>
          <w:szCs w:val="22"/>
        </w:rPr>
      </w:pPr>
      <w:r w:rsidRPr="009A1EA6">
        <w:rPr>
          <w:rFonts w:hint="eastAsia"/>
          <w:sz w:val="22"/>
          <w:szCs w:val="22"/>
        </w:rPr>
        <w:t>第１８条（環境整備）</w:t>
      </w:r>
    </w:p>
    <w:p w:rsidR="00297532" w:rsidRPr="009A1EA6" w:rsidRDefault="00297532" w:rsidP="00297532">
      <w:pPr>
        <w:ind w:left="880" w:hangingChars="400" w:hanging="880"/>
        <w:rPr>
          <w:sz w:val="22"/>
          <w:szCs w:val="22"/>
        </w:rPr>
      </w:pPr>
      <w:r w:rsidRPr="009A1EA6">
        <w:rPr>
          <w:rFonts w:hint="eastAsia"/>
          <w:sz w:val="22"/>
          <w:szCs w:val="22"/>
        </w:rPr>
        <w:t xml:space="preserve">　　　　乙は、工場内の環境美化及び環境整備等に努めるものとする。</w:t>
      </w:r>
    </w:p>
    <w:p w:rsidR="00297532" w:rsidRPr="009A1EA6" w:rsidRDefault="00297532" w:rsidP="00297532">
      <w:pPr>
        <w:ind w:left="880" w:hangingChars="400" w:hanging="880"/>
        <w:rPr>
          <w:sz w:val="22"/>
          <w:szCs w:val="22"/>
        </w:rPr>
      </w:pPr>
    </w:p>
    <w:p w:rsidR="00297532" w:rsidRPr="009A1EA6" w:rsidRDefault="00297532" w:rsidP="00297532">
      <w:pPr>
        <w:ind w:left="880" w:hangingChars="400" w:hanging="880"/>
        <w:rPr>
          <w:sz w:val="22"/>
          <w:szCs w:val="22"/>
        </w:rPr>
      </w:pPr>
      <w:r w:rsidRPr="009A1EA6">
        <w:rPr>
          <w:rFonts w:hint="eastAsia"/>
          <w:sz w:val="22"/>
          <w:szCs w:val="22"/>
        </w:rPr>
        <w:t xml:space="preserve">　第１４章　公　表</w:t>
      </w:r>
    </w:p>
    <w:p w:rsidR="00297532" w:rsidRPr="009A1EA6" w:rsidRDefault="00297532" w:rsidP="00297532">
      <w:pPr>
        <w:ind w:left="880" w:hangingChars="400" w:hanging="880"/>
        <w:rPr>
          <w:sz w:val="22"/>
          <w:szCs w:val="22"/>
        </w:rPr>
      </w:pPr>
      <w:r w:rsidRPr="009A1EA6">
        <w:rPr>
          <w:rFonts w:hint="eastAsia"/>
          <w:sz w:val="22"/>
          <w:szCs w:val="22"/>
        </w:rPr>
        <w:t>第１９条（公表）</w:t>
      </w:r>
    </w:p>
    <w:p w:rsidR="00297532" w:rsidRPr="009A1EA6" w:rsidRDefault="00297532" w:rsidP="00297532">
      <w:pPr>
        <w:ind w:left="880" w:hangingChars="400" w:hanging="880"/>
        <w:rPr>
          <w:sz w:val="22"/>
          <w:szCs w:val="22"/>
        </w:rPr>
      </w:pPr>
      <w:r w:rsidRPr="009A1EA6">
        <w:rPr>
          <w:rFonts w:hint="eastAsia"/>
          <w:sz w:val="22"/>
          <w:szCs w:val="22"/>
        </w:rPr>
        <w:t xml:space="preserve">　　　１．甲及び乙は、この協定に規定する諸事項について、第三者からの要請があったときは、事前に相手方の承諾を得たうえで公表することができるものとする。</w:t>
      </w:r>
    </w:p>
    <w:p w:rsidR="00297532" w:rsidRPr="009A1EA6" w:rsidRDefault="00297532" w:rsidP="00297532">
      <w:pPr>
        <w:ind w:left="880" w:hangingChars="400" w:hanging="880"/>
        <w:rPr>
          <w:sz w:val="22"/>
          <w:szCs w:val="22"/>
        </w:rPr>
      </w:pPr>
      <w:r w:rsidRPr="009A1EA6">
        <w:rPr>
          <w:rFonts w:hint="eastAsia"/>
          <w:sz w:val="22"/>
          <w:szCs w:val="22"/>
        </w:rPr>
        <w:t xml:space="preserve">　　　２．甲及び乙は、この協定の履行にあたり知り得た甲又は乙、乙の関連企業及び業務上の機密事項については、機密保持者への事前の書面による承諾なく、第三者に開示又は漏洩してはならないものとする。</w:t>
      </w:r>
    </w:p>
    <w:p w:rsidR="00297532" w:rsidRPr="009A1EA6" w:rsidRDefault="00297532" w:rsidP="00297532">
      <w:pPr>
        <w:ind w:left="880" w:hangingChars="400" w:hanging="880"/>
        <w:rPr>
          <w:sz w:val="22"/>
          <w:szCs w:val="22"/>
        </w:rPr>
      </w:pPr>
    </w:p>
    <w:p w:rsidR="00297532" w:rsidRPr="009A1EA6" w:rsidRDefault="00297532" w:rsidP="00297532">
      <w:pPr>
        <w:ind w:left="880" w:hangingChars="400" w:hanging="880"/>
        <w:rPr>
          <w:sz w:val="22"/>
          <w:szCs w:val="22"/>
        </w:rPr>
      </w:pPr>
      <w:r w:rsidRPr="009A1EA6">
        <w:rPr>
          <w:rFonts w:hint="eastAsia"/>
          <w:sz w:val="22"/>
          <w:szCs w:val="22"/>
        </w:rPr>
        <w:t xml:space="preserve">　第１５章　地位の承継</w:t>
      </w:r>
    </w:p>
    <w:p w:rsidR="00297532" w:rsidRPr="009A1EA6" w:rsidRDefault="00297532" w:rsidP="00297532">
      <w:pPr>
        <w:ind w:left="880" w:hangingChars="400" w:hanging="880"/>
        <w:rPr>
          <w:sz w:val="22"/>
          <w:szCs w:val="22"/>
        </w:rPr>
      </w:pPr>
      <w:r w:rsidRPr="009A1EA6">
        <w:rPr>
          <w:rFonts w:hint="eastAsia"/>
          <w:sz w:val="22"/>
          <w:szCs w:val="22"/>
        </w:rPr>
        <w:t>第２０条（地位の承継）</w:t>
      </w:r>
    </w:p>
    <w:p w:rsidR="00297532" w:rsidRPr="009A1EA6" w:rsidRDefault="00297532" w:rsidP="00297532">
      <w:pPr>
        <w:ind w:left="880" w:hangingChars="400" w:hanging="880"/>
        <w:rPr>
          <w:sz w:val="22"/>
          <w:szCs w:val="22"/>
        </w:rPr>
      </w:pPr>
      <w:r w:rsidRPr="009A1EA6">
        <w:rPr>
          <w:rFonts w:hint="eastAsia"/>
          <w:sz w:val="22"/>
          <w:szCs w:val="22"/>
        </w:rPr>
        <w:t xml:space="preserve">　　　１．乙は、自己の管理又は所有に属する施設を第三者に譲渡し、又は貸与しようとするときは、予めその旨を甲に報告するものとする。</w:t>
      </w:r>
    </w:p>
    <w:p w:rsidR="00297532" w:rsidRPr="009A1EA6" w:rsidRDefault="00297532" w:rsidP="00297532">
      <w:pPr>
        <w:ind w:left="880" w:hangingChars="400" w:hanging="880"/>
        <w:rPr>
          <w:sz w:val="22"/>
          <w:szCs w:val="22"/>
        </w:rPr>
      </w:pPr>
      <w:r w:rsidRPr="009A1EA6">
        <w:rPr>
          <w:rFonts w:hint="eastAsia"/>
          <w:sz w:val="22"/>
          <w:szCs w:val="22"/>
        </w:rPr>
        <w:t xml:space="preserve">　　　２．前項の場合、乙よりその施設を承継した者は、この協定に規定する一切の地位を承継するものとする。</w:t>
      </w:r>
    </w:p>
    <w:p w:rsidR="00297532" w:rsidRPr="009A1EA6" w:rsidRDefault="00297532" w:rsidP="00297532">
      <w:pPr>
        <w:ind w:left="880" w:hangingChars="400" w:hanging="880"/>
        <w:rPr>
          <w:sz w:val="22"/>
          <w:szCs w:val="22"/>
        </w:rPr>
      </w:pPr>
    </w:p>
    <w:p w:rsidR="00297532" w:rsidRPr="009A1EA6" w:rsidRDefault="00297532" w:rsidP="00297532">
      <w:pPr>
        <w:ind w:left="880" w:hangingChars="400" w:hanging="880"/>
        <w:rPr>
          <w:sz w:val="22"/>
          <w:szCs w:val="22"/>
        </w:rPr>
      </w:pPr>
      <w:r w:rsidRPr="009A1EA6">
        <w:rPr>
          <w:rFonts w:hint="eastAsia"/>
          <w:sz w:val="22"/>
          <w:szCs w:val="22"/>
        </w:rPr>
        <w:t xml:space="preserve">　第１６章　改　定</w:t>
      </w:r>
    </w:p>
    <w:p w:rsidR="00297532" w:rsidRPr="009A1EA6" w:rsidRDefault="00297532" w:rsidP="00297532">
      <w:pPr>
        <w:ind w:left="880" w:hangingChars="400" w:hanging="880"/>
        <w:rPr>
          <w:sz w:val="22"/>
          <w:szCs w:val="22"/>
        </w:rPr>
      </w:pPr>
      <w:r w:rsidRPr="009A1EA6">
        <w:rPr>
          <w:rFonts w:hint="eastAsia"/>
          <w:sz w:val="22"/>
          <w:szCs w:val="22"/>
        </w:rPr>
        <w:t>第２１条（改定）</w:t>
      </w:r>
    </w:p>
    <w:p w:rsidR="00297532" w:rsidRPr="009A1EA6" w:rsidRDefault="00297532" w:rsidP="00297532">
      <w:pPr>
        <w:ind w:leftChars="300" w:left="630" w:firstLineChars="100" w:firstLine="220"/>
        <w:rPr>
          <w:sz w:val="22"/>
          <w:szCs w:val="22"/>
        </w:rPr>
      </w:pPr>
      <w:r w:rsidRPr="009A1EA6">
        <w:rPr>
          <w:rFonts w:hint="eastAsia"/>
          <w:sz w:val="22"/>
          <w:szCs w:val="22"/>
        </w:rPr>
        <w:t>この協定に規定する事項を変更しようとするときは、甲及び乙が協議し改定するものとする。</w:t>
      </w:r>
    </w:p>
    <w:p w:rsidR="00297532" w:rsidRPr="009A1EA6" w:rsidRDefault="00297532" w:rsidP="00297532">
      <w:pPr>
        <w:rPr>
          <w:sz w:val="22"/>
          <w:szCs w:val="22"/>
        </w:rPr>
      </w:pPr>
    </w:p>
    <w:p w:rsidR="00297532" w:rsidRPr="009A1EA6" w:rsidRDefault="00297532" w:rsidP="00297532">
      <w:pPr>
        <w:rPr>
          <w:sz w:val="22"/>
          <w:szCs w:val="22"/>
        </w:rPr>
      </w:pPr>
      <w:r w:rsidRPr="009A1EA6">
        <w:rPr>
          <w:rFonts w:hint="eastAsia"/>
          <w:sz w:val="22"/>
          <w:szCs w:val="22"/>
        </w:rPr>
        <w:t xml:space="preserve">　第１７章　協　議</w:t>
      </w:r>
    </w:p>
    <w:p w:rsidR="00297532" w:rsidRPr="009A1EA6" w:rsidRDefault="00297532" w:rsidP="00297532">
      <w:pPr>
        <w:rPr>
          <w:sz w:val="22"/>
          <w:szCs w:val="22"/>
        </w:rPr>
      </w:pPr>
      <w:r w:rsidRPr="009A1EA6">
        <w:rPr>
          <w:rFonts w:hint="eastAsia"/>
          <w:sz w:val="22"/>
          <w:szCs w:val="22"/>
        </w:rPr>
        <w:t>第２２条（協議）</w:t>
      </w:r>
    </w:p>
    <w:p w:rsidR="00297532" w:rsidRPr="009A1EA6" w:rsidRDefault="00297532" w:rsidP="00297532">
      <w:pPr>
        <w:ind w:left="660" w:hangingChars="300" w:hanging="660"/>
        <w:rPr>
          <w:sz w:val="22"/>
          <w:szCs w:val="22"/>
        </w:rPr>
      </w:pPr>
      <w:r w:rsidRPr="009A1EA6">
        <w:rPr>
          <w:rFonts w:hint="eastAsia"/>
          <w:sz w:val="22"/>
          <w:szCs w:val="22"/>
        </w:rPr>
        <w:t xml:space="preserve">　　　　この協定に基づく甲及び乙の取り決めについて疑義が生じたとき、又はこの協定に定めのない事項は、甲及び乙が協議のうえ別に覚書で定めるものとする。</w:t>
      </w:r>
    </w:p>
    <w:p w:rsidR="00297532" w:rsidRPr="009A1EA6" w:rsidRDefault="00297532" w:rsidP="00297532">
      <w:pPr>
        <w:ind w:left="660" w:hangingChars="300" w:hanging="660"/>
        <w:rPr>
          <w:sz w:val="22"/>
          <w:szCs w:val="22"/>
        </w:rPr>
      </w:pPr>
    </w:p>
    <w:p w:rsidR="00297532" w:rsidRPr="009A1EA6" w:rsidRDefault="00297532" w:rsidP="00297532">
      <w:pPr>
        <w:ind w:left="660" w:hangingChars="300" w:hanging="660"/>
        <w:rPr>
          <w:sz w:val="22"/>
          <w:szCs w:val="22"/>
        </w:rPr>
      </w:pPr>
    </w:p>
    <w:p w:rsidR="00297532" w:rsidRPr="009A1EA6" w:rsidRDefault="00297532" w:rsidP="00297532">
      <w:pPr>
        <w:ind w:firstLineChars="100" w:firstLine="220"/>
        <w:rPr>
          <w:sz w:val="22"/>
          <w:szCs w:val="22"/>
        </w:rPr>
      </w:pPr>
      <w:r w:rsidRPr="009A1EA6">
        <w:rPr>
          <w:rFonts w:hint="eastAsia"/>
          <w:sz w:val="22"/>
          <w:szCs w:val="22"/>
        </w:rPr>
        <w:t>この協定成立の証として、本書２通を作成し、甲及び乙が記名押印のうえそれぞれその１通を保有する。</w:t>
      </w:r>
    </w:p>
    <w:p w:rsidR="00297532" w:rsidRPr="009A1EA6" w:rsidRDefault="00297532" w:rsidP="00297532">
      <w:pPr>
        <w:rPr>
          <w:sz w:val="22"/>
          <w:szCs w:val="22"/>
        </w:rPr>
      </w:pPr>
    </w:p>
    <w:p w:rsidR="00297532" w:rsidRPr="009A1EA6" w:rsidRDefault="00EC5FE2" w:rsidP="00297532">
      <w:pPr>
        <w:rPr>
          <w:sz w:val="22"/>
          <w:szCs w:val="22"/>
        </w:rPr>
      </w:pPr>
      <w:r>
        <w:rPr>
          <w:rFonts w:hint="eastAsia"/>
          <w:kern w:val="0"/>
          <w:sz w:val="22"/>
          <w:szCs w:val="22"/>
        </w:rPr>
        <w:t>令和</w:t>
      </w:r>
      <w:r w:rsidRPr="00EC5FE2">
        <w:rPr>
          <w:rFonts w:hint="eastAsia"/>
          <w:kern w:val="0"/>
          <w:sz w:val="22"/>
          <w:szCs w:val="22"/>
        </w:rPr>
        <w:t xml:space="preserve">　</w:t>
      </w:r>
      <w:r>
        <w:rPr>
          <w:rFonts w:hint="eastAsia"/>
          <w:kern w:val="0"/>
          <w:sz w:val="22"/>
          <w:szCs w:val="22"/>
        </w:rPr>
        <w:t xml:space="preserve">　</w:t>
      </w:r>
      <w:r w:rsidR="00297532" w:rsidRPr="00EC5FE2">
        <w:rPr>
          <w:rFonts w:hint="eastAsia"/>
          <w:kern w:val="0"/>
          <w:sz w:val="22"/>
          <w:szCs w:val="22"/>
        </w:rPr>
        <w:t>年</w:t>
      </w:r>
      <w:r w:rsidRPr="00EC5FE2">
        <w:rPr>
          <w:rFonts w:hint="eastAsia"/>
          <w:kern w:val="0"/>
          <w:sz w:val="22"/>
          <w:szCs w:val="22"/>
        </w:rPr>
        <w:t xml:space="preserve">　</w:t>
      </w:r>
      <w:r>
        <w:rPr>
          <w:rFonts w:hint="eastAsia"/>
          <w:kern w:val="0"/>
          <w:sz w:val="22"/>
          <w:szCs w:val="22"/>
        </w:rPr>
        <w:t xml:space="preserve">　</w:t>
      </w:r>
      <w:r w:rsidR="00297532" w:rsidRPr="00EC5FE2">
        <w:rPr>
          <w:rFonts w:hint="eastAsia"/>
          <w:kern w:val="0"/>
          <w:sz w:val="22"/>
          <w:szCs w:val="22"/>
        </w:rPr>
        <w:t>月</w:t>
      </w:r>
      <w:r w:rsidR="00D144EF" w:rsidRPr="00EC5FE2">
        <w:rPr>
          <w:rFonts w:hint="eastAsia"/>
          <w:kern w:val="0"/>
          <w:sz w:val="22"/>
          <w:szCs w:val="22"/>
        </w:rPr>
        <w:t xml:space="preserve">　</w:t>
      </w:r>
      <w:r>
        <w:rPr>
          <w:rFonts w:hint="eastAsia"/>
          <w:kern w:val="0"/>
          <w:sz w:val="22"/>
          <w:szCs w:val="22"/>
        </w:rPr>
        <w:t xml:space="preserve">　</w:t>
      </w:r>
      <w:bookmarkStart w:id="0" w:name="_GoBack"/>
      <w:bookmarkEnd w:id="0"/>
      <w:r w:rsidR="00297532" w:rsidRPr="00EC5FE2">
        <w:rPr>
          <w:rFonts w:hint="eastAsia"/>
          <w:kern w:val="0"/>
          <w:sz w:val="22"/>
          <w:szCs w:val="22"/>
        </w:rPr>
        <w:t>日</w:t>
      </w:r>
      <w:r w:rsidR="00297532" w:rsidRPr="009A1EA6">
        <w:rPr>
          <w:rFonts w:hint="eastAsia"/>
          <w:sz w:val="22"/>
          <w:szCs w:val="22"/>
        </w:rPr>
        <w:t xml:space="preserve">　</w:t>
      </w:r>
    </w:p>
    <w:p w:rsidR="00297532" w:rsidRPr="009A1EA6" w:rsidRDefault="00297532" w:rsidP="00297532">
      <w:pPr>
        <w:rPr>
          <w:sz w:val="22"/>
          <w:szCs w:val="22"/>
        </w:rPr>
      </w:pPr>
    </w:p>
    <w:p w:rsidR="00297532" w:rsidRPr="009A1EA6" w:rsidRDefault="00EC5FE2" w:rsidP="00297532">
      <w:pPr>
        <w:ind w:firstLineChars="1700" w:firstLine="3740"/>
        <w:rPr>
          <w:sz w:val="22"/>
          <w:szCs w:val="22"/>
        </w:rPr>
      </w:pPr>
      <w:r>
        <w:rPr>
          <w:rFonts w:hint="eastAsia"/>
          <w:sz w:val="22"/>
          <w:szCs w:val="22"/>
        </w:rPr>
        <w:t>甲　　三重県いなべ市北勢町阿下喜３１番地</w:t>
      </w:r>
    </w:p>
    <w:p w:rsidR="00297532" w:rsidRPr="009A1EA6" w:rsidRDefault="00297532" w:rsidP="00297532">
      <w:pPr>
        <w:rPr>
          <w:sz w:val="22"/>
          <w:szCs w:val="22"/>
        </w:rPr>
      </w:pPr>
    </w:p>
    <w:p w:rsidR="00297532" w:rsidRPr="009A1EA6" w:rsidRDefault="00297532" w:rsidP="00297532">
      <w:pPr>
        <w:rPr>
          <w:sz w:val="22"/>
          <w:szCs w:val="22"/>
        </w:rPr>
      </w:pPr>
      <w:r w:rsidRPr="009A1EA6">
        <w:rPr>
          <w:rFonts w:hint="eastAsia"/>
          <w:sz w:val="22"/>
          <w:szCs w:val="22"/>
        </w:rPr>
        <w:t xml:space="preserve">　　　　　　　　　　　　　　　　　　　　いなべ市長　　日　　沖　　　　靖</w:t>
      </w:r>
    </w:p>
    <w:p w:rsidR="00297532" w:rsidRPr="009A1EA6" w:rsidRDefault="00297532" w:rsidP="00297532">
      <w:pPr>
        <w:rPr>
          <w:sz w:val="22"/>
          <w:szCs w:val="22"/>
        </w:rPr>
      </w:pPr>
    </w:p>
    <w:p w:rsidR="00297532" w:rsidRPr="009A1EA6" w:rsidRDefault="00297532" w:rsidP="00297532">
      <w:pPr>
        <w:rPr>
          <w:sz w:val="22"/>
          <w:szCs w:val="22"/>
        </w:rPr>
      </w:pPr>
      <w:r w:rsidRPr="009A1EA6">
        <w:rPr>
          <w:rFonts w:hint="eastAsia"/>
          <w:sz w:val="22"/>
          <w:szCs w:val="22"/>
        </w:rPr>
        <w:t xml:space="preserve">　　　　　　　　　　　　　　　　　乙　　</w:t>
      </w:r>
    </w:p>
    <w:sectPr w:rsidR="00297532" w:rsidRPr="009A1EA6" w:rsidSect="00297532">
      <w:pgSz w:w="11906" w:h="16838" w:code="9"/>
      <w:pgMar w:top="1985" w:right="1418" w:bottom="1985"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971" w:rsidRDefault="00694971" w:rsidP="00AC1EC7">
      <w:r>
        <w:separator/>
      </w:r>
    </w:p>
  </w:endnote>
  <w:endnote w:type="continuationSeparator" w:id="0">
    <w:p w:rsidR="00694971" w:rsidRDefault="00694971" w:rsidP="00AC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971" w:rsidRDefault="00694971" w:rsidP="00AC1EC7">
      <w:r>
        <w:separator/>
      </w:r>
    </w:p>
  </w:footnote>
  <w:footnote w:type="continuationSeparator" w:id="0">
    <w:p w:rsidR="00694971" w:rsidRDefault="00694971" w:rsidP="00AC1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6F39"/>
    <w:multiLevelType w:val="hybridMultilevel"/>
    <w:tmpl w:val="A122100A"/>
    <w:lvl w:ilvl="0" w:tplc="EA88EEF4">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A05557B"/>
    <w:multiLevelType w:val="hybridMultilevel"/>
    <w:tmpl w:val="22B600EC"/>
    <w:lvl w:ilvl="0" w:tplc="9CAE54CA">
      <w:start w:val="1"/>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1C244374"/>
    <w:multiLevelType w:val="hybridMultilevel"/>
    <w:tmpl w:val="D4DC8FD8"/>
    <w:lvl w:ilvl="0" w:tplc="69A0AAD2">
      <w:start w:val="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262A5092"/>
    <w:multiLevelType w:val="hybridMultilevel"/>
    <w:tmpl w:val="529CA566"/>
    <w:lvl w:ilvl="0" w:tplc="A584647C">
      <w:start w:val="1"/>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4A404161"/>
    <w:multiLevelType w:val="hybridMultilevel"/>
    <w:tmpl w:val="AC54C5F2"/>
    <w:lvl w:ilvl="0" w:tplc="7BA4B030">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5" w15:restartNumberingAfterBreak="0">
    <w:nsid w:val="5E860095"/>
    <w:multiLevelType w:val="hybridMultilevel"/>
    <w:tmpl w:val="5264215C"/>
    <w:lvl w:ilvl="0" w:tplc="11ECD9A0">
      <w:start w:val="2"/>
      <w:numFmt w:val="decimalFullWidth"/>
      <w:lvlText w:val="第%1章"/>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3C65E2D"/>
    <w:multiLevelType w:val="hybridMultilevel"/>
    <w:tmpl w:val="27E28BE6"/>
    <w:lvl w:ilvl="0" w:tplc="949A6362">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81"/>
    <w:rsid w:val="00037645"/>
    <w:rsid w:val="000439FA"/>
    <w:rsid w:val="00046E8A"/>
    <w:rsid w:val="00095F3A"/>
    <w:rsid w:val="000D3268"/>
    <w:rsid w:val="001276FE"/>
    <w:rsid w:val="00145381"/>
    <w:rsid w:val="0015718F"/>
    <w:rsid w:val="001C0962"/>
    <w:rsid w:val="002045C5"/>
    <w:rsid w:val="00273519"/>
    <w:rsid w:val="00297532"/>
    <w:rsid w:val="002C2275"/>
    <w:rsid w:val="0030644F"/>
    <w:rsid w:val="00311CDE"/>
    <w:rsid w:val="00340AB6"/>
    <w:rsid w:val="003720D3"/>
    <w:rsid w:val="00426CCA"/>
    <w:rsid w:val="00433B33"/>
    <w:rsid w:val="00451DC3"/>
    <w:rsid w:val="00481BC0"/>
    <w:rsid w:val="00491B2A"/>
    <w:rsid w:val="004A3945"/>
    <w:rsid w:val="005B3BED"/>
    <w:rsid w:val="00694971"/>
    <w:rsid w:val="006F24D2"/>
    <w:rsid w:val="00751C02"/>
    <w:rsid w:val="007F2C50"/>
    <w:rsid w:val="008E777E"/>
    <w:rsid w:val="009216BA"/>
    <w:rsid w:val="00954458"/>
    <w:rsid w:val="00983A0B"/>
    <w:rsid w:val="009A1EA6"/>
    <w:rsid w:val="009A7252"/>
    <w:rsid w:val="009E6EC9"/>
    <w:rsid w:val="009F07BF"/>
    <w:rsid w:val="00A22BBD"/>
    <w:rsid w:val="00A37922"/>
    <w:rsid w:val="00A90B19"/>
    <w:rsid w:val="00AC1EC7"/>
    <w:rsid w:val="00AC5CCB"/>
    <w:rsid w:val="00AC6B5C"/>
    <w:rsid w:val="00B03ECB"/>
    <w:rsid w:val="00B32BC6"/>
    <w:rsid w:val="00B337EF"/>
    <w:rsid w:val="00B6721A"/>
    <w:rsid w:val="00B807AF"/>
    <w:rsid w:val="00BA6A34"/>
    <w:rsid w:val="00BC4B39"/>
    <w:rsid w:val="00C8295E"/>
    <w:rsid w:val="00D144EF"/>
    <w:rsid w:val="00D240BD"/>
    <w:rsid w:val="00D62864"/>
    <w:rsid w:val="00D80A71"/>
    <w:rsid w:val="00DB4AEA"/>
    <w:rsid w:val="00DD6BFD"/>
    <w:rsid w:val="00E32C8B"/>
    <w:rsid w:val="00EC5FE2"/>
    <w:rsid w:val="00FD50EA"/>
    <w:rsid w:val="00FE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3783094E-292E-4E3D-8BEA-8CA7D3D5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045C5"/>
  </w:style>
  <w:style w:type="paragraph" w:styleId="a4">
    <w:name w:val="Note Heading"/>
    <w:basedOn w:val="a"/>
    <w:next w:val="a"/>
    <w:rsid w:val="00B03ECB"/>
    <w:pPr>
      <w:jc w:val="center"/>
    </w:pPr>
    <w:rPr>
      <w:sz w:val="22"/>
      <w:szCs w:val="22"/>
    </w:rPr>
  </w:style>
  <w:style w:type="paragraph" w:styleId="a5">
    <w:name w:val="Closing"/>
    <w:basedOn w:val="a"/>
    <w:rsid w:val="00B03ECB"/>
    <w:pPr>
      <w:jc w:val="right"/>
    </w:pPr>
    <w:rPr>
      <w:sz w:val="22"/>
      <w:szCs w:val="22"/>
    </w:rPr>
  </w:style>
  <w:style w:type="paragraph" w:styleId="a6">
    <w:name w:val="Balloon Text"/>
    <w:basedOn w:val="a"/>
    <w:semiHidden/>
    <w:rsid w:val="009A7252"/>
    <w:rPr>
      <w:rFonts w:ascii="Arial" w:eastAsia="ＭＳ ゴシック" w:hAnsi="Arial"/>
      <w:sz w:val="18"/>
      <w:szCs w:val="18"/>
    </w:rPr>
  </w:style>
  <w:style w:type="paragraph" w:styleId="a7">
    <w:name w:val="header"/>
    <w:basedOn w:val="a"/>
    <w:link w:val="a8"/>
    <w:uiPriority w:val="99"/>
    <w:semiHidden/>
    <w:unhideWhenUsed/>
    <w:rsid w:val="00AC1EC7"/>
    <w:pPr>
      <w:tabs>
        <w:tab w:val="center" w:pos="4252"/>
        <w:tab w:val="right" w:pos="8504"/>
      </w:tabs>
      <w:snapToGrid w:val="0"/>
    </w:pPr>
  </w:style>
  <w:style w:type="character" w:customStyle="1" w:styleId="a8">
    <w:name w:val="ヘッダー (文字)"/>
    <w:basedOn w:val="a0"/>
    <w:link w:val="a7"/>
    <w:uiPriority w:val="99"/>
    <w:semiHidden/>
    <w:rsid w:val="00AC1EC7"/>
    <w:rPr>
      <w:kern w:val="2"/>
      <w:sz w:val="21"/>
      <w:szCs w:val="24"/>
    </w:rPr>
  </w:style>
  <w:style w:type="paragraph" w:styleId="a9">
    <w:name w:val="footer"/>
    <w:basedOn w:val="a"/>
    <w:link w:val="aa"/>
    <w:uiPriority w:val="99"/>
    <w:semiHidden/>
    <w:unhideWhenUsed/>
    <w:rsid w:val="00AC1EC7"/>
    <w:pPr>
      <w:tabs>
        <w:tab w:val="center" w:pos="4252"/>
        <w:tab w:val="right" w:pos="8504"/>
      </w:tabs>
      <w:snapToGrid w:val="0"/>
    </w:pPr>
  </w:style>
  <w:style w:type="character" w:customStyle="1" w:styleId="aa">
    <w:name w:val="フッター (文字)"/>
    <w:basedOn w:val="a0"/>
    <w:link w:val="a9"/>
    <w:uiPriority w:val="99"/>
    <w:semiHidden/>
    <w:rsid w:val="00AC1E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3518</Words>
  <Characters>314</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い生環第　　　号　</vt:lpstr>
      <vt:lpstr>い生環第　　　号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い生環第　　　号</dc:title>
  <dc:subject/>
  <dc:creator>CL16023</dc:creator>
  <cp:keywords/>
  <dc:description/>
  <cp:lastModifiedBy>渡辺　康陽</cp:lastModifiedBy>
  <cp:revision>3</cp:revision>
  <cp:lastPrinted>2008-04-14T23:38:00Z</cp:lastPrinted>
  <dcterms:created xsi:type="dcterms:W3CDTF">2020-11-02T00:00:00Z</dcterms:created>
  <dcterms:modified xsi:type="dcterms:W3CDTF">2020-11-02T00:14:00Z</dcterms:modified>
</cp:coreProperties>
</file>