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84" w:rsidRPr="008C7705" w:rsidRDefault="0000761E">
      <w:pPr>
        <w:rPr>
          <w:rFonts w:ascii="ＭＳ 明朝" w:hAnsi="ＭＳ 明朝"/>
          <w:sz w:val="24"/>
        </w:rPr>
      </w:pPr>
      <w:r>
        <w:rPr>
          <w:rFonts w:ascii="ＭＳ 明朝" w:hAnsi="ＭＳ 明朝" w:hint="eastAsia"/>
          <w:sz w:val="24"/>
        </w:rPr>
        <w:t xml:space="preserve">　　</w:t>
      </w:r>
      <w:r w:rsidR="00F34711" w:rsidRPr="008C7705">
        <w:rPr>
          <w:rFonts w:ascii="ＭＳ 明朝" w:hAnsi="ＭＳ 明朝" w:hint="eastAsia"/>
          <w:sz w:val="24"/>
        </w:rPr>
        <w:t xml:space="preserve">　</w:t>
      </w:r>
      <w:r w:rsidR="00024184" w:rsidRPr="008C7705">
        <w:rPr>
          <w:rFonts w:ascii="ＭＳ 明朝" w:hAnsi="ＭＳ 明朝" w:hint="eastAsia"/>
          <w:sz w:val="24"/>
        </w:rPr>
        <w:t>開発行為に伴う配水管布設要</w:t>
      </w:r>
      <w:r w:rsidR="003047C4" w:rsidRPr="008C7705">
        <w:rPr>
          <w:rFonts w:ascii="ＭＳ 明朝" w:hAnsi="ＭＳ 明朝" w:hint="eastAsia"/>
          <w:sz w:val="24"/>
        </w:rPr>
        <w:t>領</w:t>
      </w:r>
    </w:p>
    <w:p w:rsidR="00024184" w:rsidRPr="008C7705" w:rsidRDefault="00024184">
      <w:pPr>
        <w:rPr>
          <w:rFonts w:ascii="ＭＳ 明朝" w:hAnsi="ＭＳ 明朝"/>
          <w:sz w:val="24"/>
        </w:rPr>
      </w:pPr>
    </w:p>
    <w:p w:rsidR="00024184" w:rsidRPr="008C7705" w:rsidRDefault="00024184">
      <w:pPr>
        <w:rPr>
          <w:rFonts w:ascii="ＭＳ 明朝" w:hAnsi="ＭＳ 明朝"/>
          <w:sz w:val="24"/>
        </w:rPr>
      </w:pPr>
      <w:r w:rsidRPr="008C7705">
        <w:rPr>
          <w:rFonts w:ascii="ＭＳ 明朝" w:hAnsi="ＭＳ 明朝" w:hint="eastAsia"/>
          <w:sz w:val="24"/>
        </w:rPr>
        <w:t>（目的）</w:t>
      </w:r>
    </w:p>
    <w:p w:rsidR="00024184" w:rsidRPr="008C7705" w:rsidRDefault="00024184">
      <w:pPr>
        <w:pStyle w:val="a5"/>
        <w:rPr>
          <w:rFonts w:ascii="ＭＳ 明朝" w:hAnsi="ＭＳ 明朝"/>
        </w:rPr>
      </w:pPr>
      <w:r w:rsidRPr="008C7705">
        <w:rPr>
          <w:rFonts w:ascii="ＭＳ 明朝" w:hAnsi="ＭＳ 明朝" w:hint="eastAsia"/>
        </w:rPr>
        <w:t>第１条　この</w:t>
      </w:r>
      <w:r w:rsidR="00475007">
        <w:rPr>
          <w:rFonts w:ascii="ＭＳ 明朝" w:hAnsi="ＭＳ 明朝" w:hint="eastAsia"/>
        </w:rPr>
        <w:t>要領</w:t>
      </w:r>
      <w:r w:rsidR="00C91F6F">
        <w:rPr>
          <w:rFonts w:ascii="ＭＳ 明朝" w:hAnsi="ＭＳ 明朝" w:hint="eastAsia"/>
        </w:rPr>
        <w:t>は</w:t>
      </w:r>
      <w:r w:rsidR="00523BCF">
        <w:rPr>
          <w:rFonts w:ascii="ＭＳ 明朝" w:hAnsi="ＭＳ 明朝" w:hint="eastAsia"/>
        </w:rPr>
        <w:t>、</w:t>
      </w:r>
      <w:r w:rsidR="00C91F6F">
        <w:rPr>
          <w:rFonts w:ascii="ＭＳ 明朝" w:hAnsi="ＭＳ 明朝" w:hint="eastAsia"/>
        </w:rPr>
        <w:t>いなべ市給水</w:t>
      </w:r>
      <w:r w:rsidRPr="008C7705">
        <w:rPr>
          <w:rFonts w:ascii="ＭＳ 明朝" w:hAnsi="ＭＳ 明朝" w:hint="eastAsia"/>
        </w:rPr>
        <w:t>条例（平成</w:t>
      </w:r>
      <w:r w:rsidR="00C91F6F">
        <w:rPr>
          <w:rFonts w:ascii="ＭＳ 明朝" w:hAnsi="ＭＳ 明朝" w:hint="eastAsia"/>
        </w:rPr>
        <w:t>15年いなべ市条例台137</w:t>
      </w:r>
      <w:r w:rsidRPr="008C7705">
        <w:rPr>
          <w:rFonts w:ascii="ＭＳ 明朝" w:hAnsi="ＭＳ 明朝" w:hint="eastAsia"/>
        </w:rPr>
        <w:t>号）第２条第２項の規定に基づき</w:t>
      </w:r>
      <w:r w:rsidR="00523BCF">
        <w:rPr>
          <w:rFonts w:ascii="ＭＳ 明朝" w:hAnsi="ＭＳ 明朝" w:hint="eastAsia"/>
        </w:rPr>
        <w:t>、</w:t>
      </w:r>
      <w:r w:rsidRPr="008C7705">
        <w:rPr>
          <w:rFonts w:ascii="ＭＳ 明朝" w:hAnsi="ＭＳ 明朝" w:hint="eastAsia"/>
        </w:rPr>
        <w:t>開発行為によって新設する配水管の計画</w:t>
      </w:r>
      <w:r w:rsidR="00523BCF">
        <w:rPr>
          <w:rFonts w:ascii="ＭＳ 明朝" w:hAnsi="ＭＳ 明朝" w:hint="eastAsia"/>
        </w:rPr>
        <w:t>、</w:t>
      </w:r>
      <w:r w:rsidRPr="008C7705">
        <w:rPr>
          <w:rFonts w:ascii="ＭＳ 明朝" w:hAnsi="ＭＳ 明朝" w:hint="eastAsia"/>
        </w:rPr>
        <w:t>施工</w:t>
      </w:r>
      <w:r w:rsidR="00523BCF">
        <w:rPr>
          <w:rFonts w:ascii="ＭＳ 明朝" w:hAnsi="ＭＳ 明朝" w:hint="eastAsia"/>
        </w:rPr>
        <w:t>、</w:t>
      </w:r>
      <w:r w:rsidRPr="008C7705">
        <w:rPr>
          <w:rFonts w:ascii="ＭＳ 明朝" w:hAnsi="ＭＳ 明朝" w:hint="eastAsia"/>
        </w:rPr>
        <w:t>検査</w:t>
      </w:r>
      <w:r w:rsidR="00BE5774">
        <w:rPr>
          <w:rFonts w:ascii="ＭＳ 明朝" w:hAnsi="ＭＳ 明朝" w:hint="eastAsia"/>
        </w:rPr>
        <w:t>及び</w:t>
      </w:r>
      <w:r w:rsidRPr="008C7705">
        <w:rPr>
          <w:rFonts w:ascii="ＭＳ 明朝" w:hAnsi="ＭＳ 明朝" w:hint="eastAsia"/>
        </w:rPr>
        <w:t>その他の必要な事項を定める。</w:t>
      </w:r>
    </w:p>
    <w:p w:rsidR="00024184" w:rsidRPr="008C7705" w:rsidRDefault="00024184">
      <w:pPr>
        <w:ind w:left="240" w:hangingChars="100" w:hanging="240"/>
        <w:rPr>
          <w:rFonts w:ascii="ＭＳ 明朝" w:hAnsi="ＭＳ 明朝"/>
          <w:sz w:val="24"/>
        </w:rPr>
      </w:pPr>
      <w:r w:rsidRPr="008C7705">
        <w:rPr>
          <w:rFonts w:ascii="ＭＳ 明朝" w:hAnsi="ＭＳ 明朝" w:hint="eastAsia"/>
          <w:sz w:val="24"/>
        </w:rPr>
        <w:t>（定義）</w:t>
      </w:r>
    </w:p>
    <w:p w:rsidR="00024184" w:rsidRPr="008C7705" w:rsidRDefault="00024184">
      <w:pPr>
        <w:pStyle w:val="a5"/>
        <w:rPr>
          <w:rFonts w:ascii="ＭＳ 明朝" w:hAnsi="ＭＳ 明朝"/>
        </w:rPr>
      </w:pPr>
      <w:r w:rsidRPr="008C7705">
        <w:rPr>
          <w:rFonts w:ascii="ＭＳ 明朝" w:hAnsi="ＭＳ 明朝" w:hint="eastAsia"/>
        </w:rPr>
        <w:t>第２条　この</w:t>
      </w:r>
      <w:r w:rsidR="00475007">
        <w:rPr>
          <w:rFonts w:ascii="ＭＳ 明朝" w:hAnsi="ＭＳ 明朝" w:hint="eastAsia"/>
        </w:rPr>
        <w:t>要領</w:t>
      </w:r>
      <w:r w:rsidR="00C91F6F">
        <w:rPr>
          <w:rFonts w:ascii="ＭＳ 明朝" w:hAnsi="ＭＳ 明朝" w:hint="eastAsia"/>
        </w:rPr>
        <w:t>において</w:t>
      </w:r>
      <w:r w:rsidR="00523BCF">
        <w:rPr>
          <w:rFonts w:ascii="ＭＳ 明朝" w:hAnsi="ＭＳ 明朝" w:hint="eastAsia"/>
        </w:rPr>
        <w:t>、</w:t>
      </w:r>
      <w:r w:rsidR="00C91F6F">
        <w:rPr>
          <w:rFonts w:ascii="ＭＳ 明朝" w:hAnsi="ＭＳ 明朝" w:hint="eastAsia"/>
        </w:rPr>
        <w:t>次の各号に掲げる用語の定義は</w:t>
      </w:r>
      <w:r w:rsidR="00523BCF">
        <w:rPr>
          <w:rFonts w:ascii="ＭＳ 明朝" w:hAnsi="ＭＳ 明朝" w:hint="eastAsia"/>
        </w:rPr>
        <w:t>、</w:t>
      </w:r>
      <w:r w:rsidRPr="008C7705">
        <w:rPr>
          <w:rFonts w:ascii="ＭＳ 明朝" w:hAnsi="ＭＳ 明朝" w:hint="eastAsia"/>
        </w:rPr>
        <w:t>当該各号に定めるところによる。</w:t>
      </w:r>
    </w:p>
    <w:p w:rsidR="00024184" w:rsidRPr="008C7705" w:rsidRDefault="002A47A5" w:rsidP="002A47A5">
      <w:pPr>
        <w:ind w:leftChars="100" w:left="450" w:hangingChars="100" w:hanging="240"/>
        <w:rPr>
          <w:rFonts w:ascii="ＭＳ 明朝" w:hAnsi="ＭＳ 明朝"/>
          <w:sz w:val="24"/>
        </w:rPr>
      </w:pPr>
      <w:r w:rsidRPr="008C7705">
        <w:rPr>
          <w:rFonts w:ascii="ＭＳ 明朝" w:hAnsi="ＭＳ 明朝" w:hint="eastAsia"/>
          <w:sz w:val="24"/>
        </w:rPr>
        <w:t>(</w:t>
      </w:r>
      <w:r w:rsidR="0000761E">
        <w:rPr>
          <w:rFonts w:ascii="ＭＳ 明朝" w:hAnsi="ＭＳ 明朝" w:hint="eastAsia"/>
          <w:sz w:val="24"/>
        </w:rPr>
        <w:t>1</w:t>
      </w:r>
      <w:r w:rsidRPr="008C7705">
        <w:rPr>
          <w:rFonts w:ascii="ＭＳ 明朝" w:hAnsi="ＭＳ 明朝" w:hint="eastAsia"/>
          <w:sz w:val="24"/>
        </w:rPr>
        <w:t xml:space="preserve">)　</w:t>
      </w:r>
      <w:r w:rsidR="00024184" w:rsidRPr="008C7705">
        <w:rPr>
          <w:rFonts w:ascii="ＭＳ 明朝" w:hAnsi="ＭＳ 明朝" w:hint="eastAsia"/>
          <w:sz w:val="24"/>
        </w:rPr>
        <w:t>開発行為　都市計画法（昭和43年法律第100号）第４条第</w:t>
      </w:r>
      <w:r w:rsidR="005909E0">
        <w:rPr>
          <w:rFonts w:ascii="ＭＳ 明朝" w:hAnsi="ＭＳ 明朝" w:hint="eastAsia"/>
          <w:sz w:val="24"/>
        </w:rPr>
        <w:t>12</w:t>
      </w:r>
      <w:r w:rsidR="00024184" w:rsidRPr="008C7705">
        <w:rPr>
          <w:rFonts w:ascii="ＭＳ 明朝" w:hAnsi="ＭＳ 明朝" w:hint="eastAsia"/>
          <w:sz w:val="24"/>
        </w:rPr>
        <w:t xml:space="preserve">項に規定する開発行為をいう。　</w:t>
      </w:r>
    </w:p>
    <w:p w:rsidR="00024184" w:rsidRPr="008C7705" w:rsidRDefault="002A47A5" w:rsidP="002A47A5">
      <w:pPr>
        <w:ind w:leftChars="100" w:left="450" w:hangingChars="100" w:hanging="240"/>
        <w:rPr>
          <w:rFonts w:ascii="ＭＳ 明朝" w:hAnsi="ＭＳ 明朝"/>
          <w:sz w:val="24"/>
        </w:rPr>
      </w:pPr>
      <w:r w:rsidRPr="008C7705">
        <w:rPr>
          <w:rFonts w:ascii="ＭＳ 明朝" w:hAnsi="ＭＳ 明朝" w:hint="eastAsia"/>
          <w:sz w:val="24"/>
        </w:rPr>
        <w:t>(</w:t>
      </w:r>
      <w:r w:rsidR="0000761E">
        <w:rPr>
          <w:rFonts w:ascii="ＭＳ 明朝" w:hAnsi="ＭＳ 明朝" w:hint="eastAsia"/>
          <w:sz w:val="24"/>
        </w:rPr>
        <w:t>2</w:t>
      </w:r>
      <w:r w:rsidRPr="008C7705">
        <w:rPr>
          <w:rFonts w:ascii="ＭＳ 明朝" w:hAnsi="ＭＳ 明朝" w:hint="eastAsia"/>
          <w:sz w:val="24"/>
        </w:rPr>
        <w:t xml:space="preserve">)　</w:t>
      </w:r>
      <w:r w:rsidR="00C91F6F">
        <w:rPr>
          <w:rFonts w:ascii="ＭＳ 明朝" w:hAnsi="ＭＳ 明朝" w:hint="eastAsia"/>
          <w:sz w:val="24"/>
        </w:rPr>
        <w:t>事業者　開発事業にかか</w:t>
      </w:r>
      <w:r w:rsidR="00024184" w:rsidRPr="008C7705">
        <w:rPr>
          <w:rFonts w:ascii="ＭＳ 明朝" w:hAnsi="ＭＳ 明朝" w:hint="eastAsia"/>
          <w:sz w:val="24"/>
        </w:rPr>
        <w:t>る工事の請負契約の注文者及び請負</w:t>
      </w:r>
      <w:r w:rsidR="00E90F77">
        <w:rPr>
          <w:rFonts w:ascii="ＭＳ 明朝" w:hAnsi="ＭＳ 明朝" w:hint="eastAsia"/>
          <w:sz w:val="24"/>
        </w:rPr>
        <w:t>者</w:t>
      </w:r>
      <w:r w:rsidR="00024184" w:rsidRPr="008C7705">
        <w:rPr>
          <w:rFonts w:ascii="ＭＳ 明朝" w:hAnsi="ＭＳ 明朝" w:hint="eastAsia"/>
          <w:sz w:val="24"/>
        </w:rPr>
        <w:t>又は請負契約によらないで自らその工事を行う者をいう。</w:t>
      </w:r>
    </w:p>
    <w:p w:rsidR="00024184" w:rsidRPr="008C7705" w:rsidRDefault="002A47A5" w:rsidP="002A47A5">
      <w:pPr>
        <w:ind w:leftChars="100" w:left="450" w:hangingChars="100" w:hanging="240"/>
        <w:rPr>
          <w:rFonts w:ascii="ＭＳ 明朝" w:hAnsi="ＭＳ 明朝"/>
          <w:sz w:val="24"/>
        </w:rPr>
      </w:pPr>
      <w:r w:rsidRPr="008C7705">
        <w:rPr>
          <w:rFonts w:ascii="ＭＳ 明朝" w:hAnsi="ＭＳ 明朝" w:hint="eastAsia"/>
          <w:sz w:val="24"/>
        </w:rPr>
        <w:t>(</w:t>
      </w:r>
      <w:r w:rsidR="0000761E">
        <w:rPr>
          <w:rFonts w:ascii="ＭＳ 明朝" w:hAnsi="ＭＳ 明朝" w:hint="eastAsia"/>
          <w:sz w:val="24"/>
        </w:rPr>
        <w:t>3</w:t>
      </w:r>
      <w:r w:rsidRPr="008C7705">
        <w:rPr>
          <w:rFonts w:ascii="ＭＳ 明朝" w:hAnsi="ＭＳ 明朝" w:hint="eastAsia"/>
          <w:sz w:val="24"/>
        </w:rPr>
        <w:t xml:space="preserve">)　</w:t>
      </w:r>
      <w:r w:rsidR="00C91F6F">
        <w:rPr>
          <w:rFonts w:ascii="ＭＳ 明朝" w:hAnsi="ＭＳ 明朝" w:hint="eastAsia"/>
          <w:sz w:val="24"/>
        </w:rPr>
        <w:t>市長</w:t>
      </w:r>
      <w:r w:rsidR="00024184" w:rsidRPr="008C7705">
        <w:rPr>
          <w:rFonts w:ascii="ＭＳ 明朝" w:hAnsi="ＭＳ 明朝" w:hint="eastAsia"/>
          <w:sz w:val="24"/>
        </w:rPr>
        <w:t xml:space="preserve">　</w:t>
      </w:r>
      <w:r w:rsidR="00C91F6F">
        <w:rPr>
          <w:rFonts w:ascii="ＭＳ 明朝" w:hAnsi="ＭＳ 明朝" w:hint="eastAsia"/>
          <w:sz w:val="24"/>
        </w:rPr>
        <w:t>いなべ市上下水道事業の管理者の権限を行う市長をいう</w:t>
      </w:r>
      <w:r w:rsidR="00024184" w:rsidRPr="008C7705">
        <w:rPr>
          <w:rFonts w:ascii="ＭＳ 明朝" w:hAnsi="ＭＳ 明朝" w:hint="eastAsia"/>
          <w:sz w:val="24"/>
        </w:rPr>
        <w:t>。</w:t>
      </w:r>
    </w:p>
    <w:p w:rsidR="00024184" w:rsidRPr="008C7705" w:rsidRDefault="002A47A5" w:rsidP="002A47A5">
      <w:pPr>
        <w:ind w:leftChars="100" w:left="450" w:hangingChars="100" w:hanging="240"/>
        <w:rPr>
          <w:rFonts w:ascii="ＭＳ 明朝" w:hAnsi="ＭＳ 明朝"/>
          <w:sz w:val="24"/>
        </w:rPr>
      </w:pPr>
      <w:r w:rsidRPr="008C7705">
        <w:rPr>
          <w:rFonts w:ascii="ＭＳ 明朝" w:hAnsi="ＭＳ 明朝" w:hint="eastAsia"/>
          <w:sz w:val="24"/>
        </w:rPr>
        <w:t>(</w:t>
      </w:r>
      <w:r w:rsidR="0000761E">
        <w:rPr>
          <w:rFonts w:ascii="ＭＳ 明朝" w:hAnsi="ＭＳ 明朝" w:hint="eastAsia"/>
          <w:sz w:val="24"/>
        </w:rPr>
        <w:t>4</w:t>
      </w:r>
      <w:r w:rsidRPr="008C7705">
        <w:rPr>
          <w:rFonts w:ascii="ＭＳ 明朝" w:hAnsi="ＭＳ 明朝" w:hint="eastAsia"/>
          <w:sz w:val="24"/>
        </w:rPr>
        <w:t xml:space="preserve">)　</w:t>
      </w:r>
      <w:r w:rsidR="00024184" w:rsidRPr="008C7705">
        <w:rPr>
          <w:rFonts w:ascii="ＭＳ 明朝" w:hAnsi="ＭＳ 明朝" w:hint="eastAsia"/>
          <w:sz w:val="24"/>
        </w:rPr>
        <w:t>指定給水装置工事事業者　水道法（昭和32年法律第177号）第</w:t>
      </w:r>
      <w:r w:rsidR="006232B6" w:rsidRPr="008C7705">
        <w:rPr>
          <w:rFonts w:ascii="ＭＳ 明朝" w:hAnsi="ＭＳ 明朝" w:hint="eastAsia"/>
          <w:sz w:val="24"/>
        </w:rPr>
        <w:t>16</w:t>
      </w:r>
      <w:r w:rsidR="00024184" w:rsidRPr="008C7705">
        <w:rPr>
          <w:rFonts w:ascii="ＭＳ 明朝" w:hAnsi="ＭＳ 明朝" w:hint="eastAsia"/>
          <w:sz w:val="24"/>
        </w:rPr>
        <w:t>条の２第１項の規定により</w:t>
      </w:r>
      <w:r w:rsidR="00C91F6F">
        <w:rPr>
          <w:rFonts w:ascii="ＭＳ 明朝" w:hAnsi="ＭＳ 明朝" w:hint="eastAsia"/>
          <w:sz w:val="24"/>
        </w:rPr>
        <w:t>市長</w:t>
      </w:r>
      <w:r w:rsidR="00024184" w:rsidRPr="008C7705">
        <w:rPr>
          <w:rFonts w:ascii="ＭＳ 明朝" w:hAnsi="ＭＳ 明朝" w:hint="eastAsia"/>
          <w:sz w:val="24"/>
        </w:rPr>
        <w:t>の指定を受けた者をいう。</w:t>
      </w:r>
    </w:p>
    <w:p w:rsidR="00024184" w:rsidRPr="008C7705" w:rsidRDefault="002A47A5" w:rsidP="002A47A5">
      <w:pPr>
        <w:pStyle w:val="2"/>
        <w:ind w:leftChars="100" w:left="450" w:hangingChars="100" w:hanging="240"/>
        <w:rPr>
          <w:rFonts w:ascii="ＭＳ 明朝" w:hAnsi="ＭＳ 明朝"/>
        </w:rPr>
      </w:pPr>
      <w:r w:rsidRPr="008C7705">
        <w:rPr>
          <w:rFonts w:ascii="ＭＳ 明朝" w:hAnsi="ＭＳ 明朝" w:hint="eastAsia"/>
        </w:rPr>
        <w:t>(</w:t>
      </w:r>
      <w:r w:rsidR="0000761E">
        <w:rPr>
          <w:rFonts w:ascii="ＭＳ 明朝" w:hAnsi="ＭＳ 明朝" w:hint="eastAsia"/>
        </w:rPr>
        <w:t>5</w:t>
      </w:r>
      <w:r w:rsidRPr="008C7705">
        <w:rPr>
          <w:rFonts w:ascii="ＭＳ 明朝" w:hAnsi="ＭＳ 明朝" w:hint="eastAsia"/>
        </w:rPr>
        <w:t xml:space="preserve">)　</w:t>
      </w:r>
      <w:r w:rsidR="00024184" w:rsidRPr="008C7705">
        <w:rPr>
          <w:rFonts w:ascii="ＭＳ 明朝" w:hAnsi="ＭＳ 明朝" w:hint="eastAsia"/>
        </w:rPr>
        <w:t xml:space="preserve">受託工事　</w:t>
      </w:r>
      <w:r w:rsidR="00C91F6F">
        <w:rPr>
          <w:rFonts w:ascii="ＭＳ 明朝" w:hAnsi="ＭＳ 明朝" w:hint="eastAsia"/>
        </w:rPr>
        <w:t>市長</w:t>
      </w:r>
      <w:r w:rsidR="00E90F77">
        <w:rPr>
          <w:rFonts w:ascii="ＭＳ 明朝" w:hAnsi="ＭＳ 明朝" w:hint="eastAsia"/>
        </w:rPr>
        <w:t>が</w:t>
      </w:r>
      <w:r w:rsidR="00024184" w:rsidRPr="008C7705">
        <w:rPr>
          <w:rFonts w:ascii="ＭＳ 明朝" w:hAnsi="ＭＳ 明朝" w:hint="eastAsia"/>
        </w:rPr>
        <w:t>事業者</w:t>
      </w:r>
      <w:r w:rsidR="00E90F77">
        <w:rPr>
          <w:rFonts w:ascii="ＭＳ 明朝" w:hAnsi="ＭＳ 明朝" w:hint="eastAsia"/>
        </w:rPr>
        <w:t>から委託を受けて</w:t>
      </w:r>
      <w:r w:rsidR="00523BCF">
        <w:rPr>
          <w:rFonts w:ascii="ＭＳ 明朝" w:hAnsi="ＭＳ 明朝" w:hint="eastAsia"/>
        </w:rPr>
        <w:t>、</w:t>
      </w:r>
      <w:r w:rsidR="00CC2C77">
        <w:rPr>
          <w:rFonts w:ascii="ＭＳ 明朝" w:hAnsi="ＭＳ 明朝" w:hint="eastAsia"/>
        </w:rPr>
        <w:t>事業者の負担により</w:t>
      </w:r>
      <w:r w:rsidR="00024184" w:rsidRPr="008C7705">
        <w:rPr>
          <w:rFonts w:ascii="ＭＳ 明朝" w:hAnsi="ＭＳ 明朝" w:hint="eastAsia"/>
        </w:rPr>
        <w:t>施行する工事をいう。</w:t>
      </w:r>
    </w:p>
    <w:p w:rsidR="00024184" w:rsidRPr="008C7705" w:rsidRDefault="002A47A5" w:rsidP="002A47A5">
      <w:pPr>
        <w:ind w:leftChars="100" w:left="450" w:hangingChars="100" w:hanging="240"/>
        <w:rPr>
          <w:rFonts w:ascii="ＭＳ 明朝" w:hAnsi="ＭＳ 明朝"/>
          <w:sz w:val="24"/>
        </w:rPr>
      </w:pPr>
      <w:r w:rsidRPr="008C7705">
        <w:rPr>
          <w:rFonts w:ascii="ＭＳ 明朝" w:hAnsi="ＭＳ 明朝" w:hint="eastAsia"/>
          <w:sz w:val="24"/>
        </w:rPr>
        <w:t>(</w:t>
      </w:r>
      <w:r w:rsidR="0000761E">
        <w:rPr>
          <w:rFonts w:ascii="ＭＳ 明朝" w:hAnsi="ＭＳ 明朝" w:hint="eastAsia"/>
          <w:sz w:val="24"/>
        </w:rPr>
        <w:t>6</w:t>
      </w:r>
      <w:r w:rsidRPr="008C7705">
        <w:rPr>
          <w:rFonts w:ascii="ＭＳ 明朝" w:hAnsi="ＭＳ 明朝" w:hint="eastAsia"/>
          <w:sz w:val="24"/>
        </w:rPr>
        <w:t xml:space="preserve">)　</w:t>
      </w:r>
      <w:r w:rsidR="00C91F6F">
        <w:rPr>
          <w:rFonts w:ascii="ＭＳ 明朝" w:hAnsi="ＭＳ 明朝" w:hint="eastAsia"/>
          <w:sz w:val="24"/>
        </w:rPr>
        <w:t>承認工事　事業者が市長</w:t>
      </w:r>
      <w:r w:rsidR="00024184" w:rsidRPr="008C7705">
        <w:rPr>
          <w:rFonts w:ascii="ＭＳ 明朝" w:hAnsi="ＭＳ 明朝" w:hint="eastAsia"/>
          <w:sz w:val="24"/>
        </w:rPr>
        <w:t>の承認を受けて</w:t>
      </w:r>
      <w:r w:rsidR="00523BCF">
        <w:rPr>
          <w:rFonts w:ascii="ＭＳ 明朝" w:hAnsi="ＭＳ 明朝" w:hint="eastAsia"/>
          <w:sz w:val="24"/>
        </w:rPr>
        <w:t>、</w:t>
      </w:r>
      <w:r w:rsidR="00024184" w:rsidRPr="008C7705">
        <w:rPr>
          <w:rFonts w:ascii="ＭＳ 明朝" w:hAnsi="ＭＳ 明朝" w:hint="eastAsia"/>
          <w:sz w:val="24"/>
        </w:rPr>
        <w:t>事業者の責任と負担</w:t>
      </w:r>
      <w:r w:rsidR="00E90F77">
        <w:rPr>
          <w:rFonts w:ascii="ＭＳ 明朝" w:hAnsi="ＭＳ 明朝" w:hint="eastAsia"/>
          <w:sz w:val="24"/>
        </w:rPr>
        <w:t>に</w:t>
      </w:r>
      <w:r w:rsidR="00024184" w:rsidRPr="008C7705">
        <w:rPr>
          <w:rFonts w:ascii="ＭＳ 明朝" w:hAnsi="ＭＳ 明朝" w:hint="eastAsia"/>
          <w:sz w:val="24"/>
        </w:rPr>
        <w:t>より施行する工事をいう。</w:t>
      </w:r>
    </w:p>
    <w:p w:rsidR="00024184" w:rsidRPr="008C7705" w:rsidRDefault="00024184">
      <w:pPr>
        <w:ind w:left="480" w:hangingChars="200" w:hanging="480"/>
        <w:rPr>
          <w:rFonts w:ascii="ＭＳ 明朝" w:hAnsi="ＭＳ 明朝"/>
          <w:sz w:val="24"/>
        </w:rPr>
      </w:pPr>
      <w:r w:rsidRPr="008C7705">
        <w:rPr>
          <w:rFonts w:ascii="ＭＳ 明朝" w:hAnsi="ＭＳ 明朝" w:hint="eastAsia"/>
          <w:sz w:val="24"/>
        </w:rPr>
        <w:t>（適用）</w:t>
      </w:r>
    </w:p>
    <w:p w:rsidR="00024184" w:rsidRPr="008C7705" w:rsidRDefault="00024184">
      <w:pPr>
        <w:pStyle w:val="a5"/>
        <w:rPr>
          <w:rFonts w:ascii="ＭＳ 明朝" w:hAnsi="ＭＳ 明朝"/>
        </w:rPr>
      </w:pPr>
      <w:r w:rsidRPr="008C7705">
        <w:rPr>
          <w:rFonts w:ascii="ＭＳ 明朝" w:hAnsi="ＭＳ 明朝" w:hint="eastAsia"/>
        </w:rPr>
        <w:t>第３条　開発行為による宅地開発事業等において</w:t>
      </w:r>
      <w:r w:rsidR="00523BCF">
        <w:rPr>
          <w:rFonts w:ascii="ＭＳ 明朝" w:hAnsi="ＭＳ 明朝" w:hint="eastAsia"/>
        </w:rPr>
        <w:t>、</w:t>
      </w:r>
      <w:r w:rsidRPr="008C7705">
        <w:rPr>
          <w:rFonts w:ascii="ＭＳ 明朝" w:hAnsi="ＭＳ 明朝" w:hint="eastAsia"/>
        </w:rPr>
        <w:t>開発区域内で市に移管される道路</w:t>
      </w:r>
      <w:r w:rsidR="00031E6C" w:rsidRPr="008C7705">
        <w:rPr>
          <w:rFonts w:ascii="ＭＳ 明朝" w:hAnsi="ＭＳ 明朝" w:hint="eastAsia"/>
        </w:rPr>
        <w:t>に</w:t>
      </w:r>
      <w:r w:rsidRPr="008C7705">
        <w:rPr>
          <w:rFonts w:ascii="ＭＳ 明朝" w:hAnsi="ＭＳ 明朝" w:hint="eastAsia"/>
        </w:rPr>
        <w:t>配水管を布設する工事</w:t>
      </w:r>
      <w:r w:rsidR="00031E6C" w:rsidRPr="008C7705">
        <w:rPr>
          <w:rFonts w:ascii="ＭＳ 明朝" w:hAnsi="ＭＳ 明朝" w:hint="eastAsia"/>
        </w:rPr>
        <w:t>及び既設配水管から開発区域内へ配水管を接続する工事</w:t>
      </w:r>
      <w:r w:rsidRPr="008C7705">
        <w:rPr>
          <w:rFonts w:ascii="ＭＳ 明朝" w:hAnsi="ＭＳ 明朝" w:hint="eastAsia"/>
        </w:rPr>
        <w:t>は</w:t>
      </w:r>
      <w:r w:rsidR="00523BCF">
        <w:rPr>
          <w:rFonts w:ascii="ＭＳ 明朝" w:hAnsi="ＭＳ 明朝" w:hint="eastAsia"/>
        </w:rPr>
        <w:t>、</w:t>
      </w:r>
      <w:r w:rsidRPr="008C7705">
        <w:rPr>
          <w:rFonts w:ascii="ＭＳ 明朝" w:hAnsi="ＭＳ 明朝" w:hint="eastAsia"/>
        </w:rPr>
        <w:t>原則として受託工事とする。</w:t>
      </w:r>
    </w:p>
    <w:p w:rsidR="00024184" w:rsidRDefault="00523BCF">
      <w:pPr>
        <w:pStyle w:val="a5"/>
        <w:rPr>
          <w:rFonts w:ascii="ＭＳ 明朝" w:hAnsi="ＭＳ 明朝"/>
        </w:rPr>
      </w:pPr>
      <w:r>
        <w:rPr>
          <w:rFonts w:ascii="ＭＳ 明朝" w:hAnsi="ＭＳ 明朝" w:hint="eastAsia"/>
        </w:rPr>
        <w:t>２　前項の規定に関わらず、事業者が承認工事を希望するときは承認工事とすることができる。</w:t>
      </w:r>
    </w:p>
    <w:p w:rsidR="00523BCF" w:rsidRDefault="00523BCF">
      <w:pPr>
        <w:pStyle w:val="a5"/>
        <w:rPr>
          <w:rFonts w:ascii="ＭＳ 明朝" w:hAnsi="ＭＳ 明朝"/>
        </w:rPr>
      </w:pPr>
      <w:r>
        <w:rPr>
          <w:rFonts w:ascii="ＭＳ 明朝" w:hAnsi="ＭＳ 明朝" w:hint="eastAsia"/>
        </w:rPr>
        <w:t>３　承認工事による配水管の工事施工者は、次に定める条件をすべて満たす者でなければならない。</w:t>
      </w:r>
    </w:p>
    <w:p w:rsidR="00523BCF" w:rsidRDefault="00523BCF">
      <w:pPr>
        <w:pStyle w:val="a5"/>
        <w:rPr>
          <w:rFonts w:ascii="ＭＳ 明朝" w:hAnsi="ＭＳ 明朝"/>
        </w:rPr>
      </w:pPr>
      <w:r>
        <w:rPr>
          <w:rFonts w:ascii="ＭＳ 明朝" w:hAnsi="ＭＳ 明朝" w:hint="eastAsia"/>
        </w:rPr>
        <w:t xml:space="preserve">　(1)　建設業法(昭和24年法律第100号)第３条の規定による土木一式工事の許可を得た者であること。</w:t>
      </w:r>
    </w:p>
    <w:p w:rsidR="002C3CE8" w:rsidRDefault="00523BCF" w:rsidP="002C3CE8">
      <w:pPr>
        <w:pStyle w:val="a5"/>
        <w:rPr>
          <w:rFonts w:ascii="ＭＳ 明朝" w:hAnsi="ＭＳ 明朝"/>
        </w:rPr>
      </w:pPr>
      <w:r>
        <w:rPr>
          <w:rFonts w:ascii="ＭＳ 明朝" w:hAnsi="ＭＳ 明朝" w:hint="eastAsia"/>
        </w:rPr>
        <w:t xml:space="preserve">　</w:t>
      </w:r>
      <w:r w:rsidR="002C3CE8">
        <w:rPr>
          <w:rFonts w:ascii="ＭＳ 明朝" w:hAnsi="ＭＳ 明朝" w:hint="eastAsia"/>
        </w:rPr>
        <w:t>(2)　いなべ市指定給水装置工事事業者であること。</w:t>
      </w:r>
    </w:p>
    <w:p w:rsidR="00523BCF" w:rsidRDefault="002C3CE8" w:rsidP="0000761E">
      <w:pPr>
        <w:pStyle w:val="a5"/>
        <w:rPr>
          <w:rFonts w:ascii="ＭＳ 明朝" w:hAnsi="ＭＳ 明朝"/>
        </w:rPr>
      </w:pPr>
      <w:r>
        <w:rPr>
          <w:rFonts w:ascii="ＭＳ 明朝" w:hAnsi="ＭＳ 明朝" w:hint="eastAsia"/>
        </w:rPr>
        <w:t xml:space="preserve">　(3)　布設する管種の工事実績を市長が認めた者であること。</w:t>
      </w:r>
    </w:p>
    <w:p w:rsidR="0000761E" w:rsidRDefault="0000761E" w:rsidP="0000761E">
      <w:pPr>
        <w:pStyle w:val="a5"/>
        <w:ind w:left="0" w:firstLineChars="50" w:firstLine="120"/>
        <w:rPr>
          <w:rFonts w:ascii="ＭＳ 明朝" w:hAnsi="ＭＳ 明朝"/>
        </w:rPr>
      </w:pPr>
      <w:r>
        <w:rPr>
          <w:rFonts w:ascii="ＭＳ 明朝" w:hAnsi="ＭＳ 明朝" w:hint="eastAsia"/>
        </w:rPr>
        <w:t>(承認工事の規定)</w:t>
      </w:r>
    </w:p>
    <w:p w:rsidR="0000761E" w:rsidRDefault="0000761E" w:rsidP="0000761E">
      <w:pPr>
        <w:pStyle w:val="a5"/>
        <w:rPr>
          <w:rFonts w:ascii="ＭＳ 明朝" w:hAnsi="ＭＳ 明朝"/>
        </w:rPr>
      </w:pPr>
      <w:r>
        <w:rPr>
          <w:rFonts w:ascii="ＭＳ 明朝" w:hAnsi="ＭＳ 明朝" w:hint="eastAsia"/>
        </w:rPr>
        <w:t>第４条　事業者が承認工事を行うときは、次の各号の規定に遵守しなければならない。</w:t>
      </w:r>
    </w:p>
    <w:p w:rsidR="0000761E" w:rsidRDefault="0000761E" w:rsidP="0000761E">
      <w:pPr>
        <w:pStyle w:val="a5"/>
        <w:ind w:left="480" w:hangingChars="200" w:hanging="480"/>
        <w:rPr>
          <w:rFonts w:ascii="ＭＳ 明朝" w:hAnsi="ＭＳ 明朝"/>
        </w:rPr>
      </w:pPr>
      <w:r>
        <w:rPr>
          <w:rFonts w:ascii="ＭＳ 明朝" w:hAnsi="ＭＳ 明朝" w:hint="eastAsia"/>
        </w:rPr>
        <w:t xml:space="preserve">　(1)　事業者は、公道等の地下埋設物調査を行い、管網、管種、管口径、仕切弁、消火栓等について事前に市長と協議すること。また、必要に応じて他の近接埋設物</w:t>
      </w:r>
      <w:r>
        <w:rPr>
          <w:rFonts w:ascii="ＭＳ 明朝" w:hAnsi="ＭＳ 明朝" w:hint="eastAsia"/>
        </w:rPr>
        <w:lastRenderedPageBreak/>
        <w:t>管理者との立会い及び保全協議を行うこと。</w:t>
      </w:r>
    </w:p>
    <w:p w:rsidR="00720BFC" w:rsidRPr="008C7705" w:rsidRDefault="0000761E" w:rsidP="00FE2BCD">
      <w:pPr>
        <w:pStyle w:val="a5"/>
        <w:ind w:leftChars="100" w:left="450"/>
        <w:rPr>
          <w:rFonts w:ascii="ＭＳ 明朝" w:hAnsi="ＭＳ 明朝"/>
        </w:rPr>
      </w:pPr>
      <w:r>
        <w:rPr>
          <w:rFonts w:ascii="ＭＳ 明朝" w:hAnsi="ＭＳ 明朝" w:hint="eastAsia"/>
        </w:rPr>
        <w:t>(2)　事業者は、前号の調査及び協議に基づき設計図書の作成を行い、工事前に市長に承認工事の申請を行うこと。</w:t>
      </w:r>
    </w:p>
    <w:p w:rsidR="000B240B" w:rsidRPr="008C7705" w:rsidRDefault="002A47A5" w:rsidP="00FE2BCD">
      <w:pPr>
        <w:ind w:leftChars="100" w:left="450" w:hangingChars="100" w:hanging="240"/>
        <w:rPr>
          <w:rFonts w:ascii="ＭＳ 明朝" w:hAnsi="ＭＳ 明朝"/>
          <w:sz w:val="24"/>
        </w:rPr>
      </w:pPr>
      <w:r w:rsidRPr="008C7705">
        <w:rPr>
          <w:rFonts w:ascii="ＭＳ 明朝" w:hAnsi="ＭＳ 明朝" w:hint="eastAsia"/>
          <w:sz w:val="24"/>
        </w:rPr>
        <w:t>(</w:t>
      </w:r>
      <w:r w:rsidR="007440D1">
        <w:rPr>
          <w:rFonts w:ascii="ＭＳ 明朝" w:hAnsi="ＭＳ 明朝"/>
          <w:sz w:val="24"/>
        </w:rPr>
        <w:t>3</w:t>
      </w:r>
      <w:r w:rsidRPr="008C7705">
        <w:rPr>
          <w:rFonts w:ascii="ＭＳ 明朝" w:hAnsi="ＭＳ 明朝" w:hint="eastAsia"/>
          <w:sz w:val="24"/>
        </w:rPr>
        <w:t>)</w:t>
      </w:r>
      <w:r w:rsidR="00212CD8" w:rsidRPr="008C7705">
        <w:rPr>
          <w:rFonts w:ascii="ＭＳ 明朝" w:hAnsi="ＭＳ 明朝" w:hint="eastAsia"/>
          <w:sz w:val="24"/>
        </w:rPr>
        <w:t xml:space="preserve">　</w:t>
      </w:r>
      <w:r w:rsidR="009016FE" w:rsidRPr="008C7705">
        <w:rPr>
          <w:rFonts w:ascii="ＭＳ 明朝" w:hAnsi="ＭＳ 明朝" w:hint="eastAsia"/>
          <w:sz w:val="24"/>
        </w:rPr>
        <w:t>事業者は</w:t>
      </w:r>
      <w:r w:rsidR="00523BCF">
        <w:rPr>
          <w:rFonts w:ascii="ＭＳ 明朝" w:hAnsi="ＭＳ 明朝" w:hint="eastAsia"/>
          <w:sz w:val="24"/>
        </w:rPr>
        <w:t>、</w:t>
      </w:r>
      <w:r w:rsidR="009143B6" w:rsidRPr="008C7705">
        <w:rPr>
          <w:rFonts w:ascii="ＭＳ 明朝" w:hAnsi="ＭＳ 明朝" w:hint="eastAsia"/>
          <w:sz w:val="24"/>
        </w:rPr>
        <w:t>配水管布設位置の</w:t>
      </w:r>
      <w:r w:rsidR="000B240B" w:rsidRPr="008C7705">
        <w:rPr>
          <w:rFonts w:ascii="ＭＳ 明朝" w:hAnsi="ＭＳ 明朝" w:hint="eastAsia"/>
          <w:sz w:val="24"/>
        </w:rPr>
        <w:t>境界</w:t>
      </w:r>
      <w:r w:rsidR="009143B6" w:rsidRPr="008C7705">
        <w:rPr>
          <w:rFonts w:ascii="ＭＳ 明朝" w:hAnsi="ＭＳ 明朝" w:hint="eastAsia"/>
          <w:sz w:val="24"/>
        </w:rPr>
        <w:t>確定</w:t>
      </w:r>
      <w:r w:rsidR="006C048B" w:rsidRPr="008C7705">
        <w:rPr>
          <w:rFonts w:ascii="ＭＳ 明朝" w:hAnsi="ＭＳ 明朝" w:hint="eastAsia"/>
          <w:sz w:val="24"/>
        </w:rPr>
        <w:t>に</w:t>
      </w:r>
      <w:r w:rsidR="009143B6" w:rsidRPr="008C7705">
        <w:rPr>
          <w:rFonts w:ascii="ＭＳ 明朝" w:hAnsi="ＭＳ 明朝" w:hint="eastAsia"/>
          <w:sz w:val="24"/>
        </w:rPr>
        <w:t>必要な手続き</w:t>
      </w:r>
      <w:r w:rsidR="009016FE" w:rsidRPr="008C7705">
        <w:rPr>
          <w:rFonts w:ascii="ＭＳ 明朝" w:hAnsi="ＭＳ 明朝" w:hint="eastAsia"/>
          <w:sz w:val="24"/>
        </w:rPr>
        <w:t>を行い</w:t>
      </w:r>
      <w:r w:rsidR="00523BCF">
        <w:rPr>
          <w:rFonts w:ascii="ＭＳ 明朝" w:hAnsi="ＭＳ 明朝" w:hint="eastAsia"/>
          <w:sz w:val="24"/>
        </w:rPr>
        <w:t>、</w:t>
      </w:r>
      <w:r w:rsidR="009016FE" w:rsidRPr="008C7705">
        <w:rPr>
          <w:rFonts w:ascii="ＭＳ 明朝" w:hAnsi="ＭＳ 明朝" w:hint="eastAsia"/>
          <w:sz w:val="24"/>
        </w:rPr>
        <w:t>手続きに要する一切の</w:t>
      </w:r>
      <w:r w:rsidR="009143B6" w:rsidRPr="008C7705">
        <w:rPr>
          <w:rFonts w:ascii="ＭＳ 明朝" w:hAnsi="ＭＳ 明朝" w:hint="eastAsia"/>
          <w:sz w:val="24"/>
        </w:rPr>
        <w:t>費用</w:t>
      </w:r>
      <w:r w:rsidR="009016FE" w:rsidRPr="008C7705">
        <w:rPr>
          <w:rFonts w:ascii="ＭＳ 明朝" w:hAnsi="ＭＳ 明朝" w:hint="eastAsia"/>
          <w:sz w:val="24"/>
        </w:rPr>
        <w:t>を負担する</w:t>
      </w:r>
      <w:r w:rsidR="005B3212">
        <w:rPr>
          <w:rFonts w:ascii="ＭＳ 明朝" w:hAnsi="ＭＳ 明朝" w:hint="eastAsia"/>
          <w:sz w:val="24"/>
        </w:rPr>
        <w:t>こと</w:t>
      </w:r>
      <w:r w:rsidR="009143B6" w:rsidRPr="008C7705">
        <w:rPr>
          <w:rFonts w:ascii="ＭＳ 明朝" w:hAnsi="ＭＳ 明朝" w:hint="eastAsia"/>
          <w:sz w:val="24"/>
        </w:rPr>
        <w:t>。</w:t>
      </w:r>
    </w:p>
    <w:p w:rsidR="00024184" w:rsidRPr="008C7705" w:rsidRDefault="002A47A5" w:rsidP="00FE2BCD">
      <w:pPr>
        <w:ind w:leftChars="100" w:left="450" w:hangingChars="100" w:hanging="240"/>
        <w:rPr>
          <w:rFonts w:ascii="ＭＳ 明朝" w:hAnsi="ＭＳ 明朝"/>
          <w:sz w:val="24"/>
        </w:rPr>
      </w:pPr>
      <w:r w:rsidRPr="008C7705">
        <w:rPr>
          <w:rFonts w:ascii="ＭＳ 明朝" w:hAnsi="ＭＳ 明朝" w:hint="eastAsia"/>
          <w:sz w:val="24"/>
        </w:rPr>
        <w:t>(</w:t>
      </w:r>
      <w:r w:rsidR="007440D1">
        <w:rPr>
          <w:rFonts w:ascii="ＭＳ 明朝" w:hAnsi="ＭＳ 明朝"/>
          <w:sz w:val="24"/>
        </w:rPr>
        <w:t>4</w:t>
      </w:r>
      <w:r w:rsidRPr="008C7705">
        <w:rPr>
          <w:rFonts w:ascii="ＭＳ 明朝" w:hAnsi="ＭＳ 明朝" w:hint="eastAsia"/>
          <w:sz w:val="24"/>
        </w:rPr>
        <w:t>)</w:t>
      </w:r>
      <w:r w:rsidR="00212CD8" w:rsidRPr="008C7705">
        <w:rPr>
          <w:rFonts w:ascii="ＭＳ 明朝" w:hAnsi="ＭＳ 明朝" w:hint="eastAsia"/>
          <w:sz w:val="24"/>
        </w:rPr>
        <w:t xml:space="preserve">　</w:t>
      </w:r>
      <w:r w:rsidR="00024184" w:rsidRPr="008C7705">
        <w:rPr>
          <w:rFonts w:ascii="ＭＳ 明朝" w:hAnsi="ＭＳ 明朝" w:hint="eastAsia"/>
          <w:sz w:val="24"/>
        </w:rPr>
        <w:t>開発行為の面積が</w:t>
      </w:r>
      <w:r w:rsidR="007440D1">
        <w:rPr>
          <w:rFonts w:ascii="ＭＳ 明朝" w:hAnsi="ＭＳ 明朝" w:hint="eastAsia"/>
          <w:sz w:val="24"/>
        </w:rPr>
        <w:t>３</w:t>
      </w:r>
      <w:r w:rsidR="00024184" w:rsidRPr="008C7705">
        <w:rPr>
          <w:rFonts w:ascii="ＭＳ 明朝" w:hAnsi="ＭＳ 明朝" w:hint="eastAsia"/>
          <w:sz w:val="24"/>
        </w:rPr>
        <w:t>ヘクタール以上の場合は</w:t>
      </w:r>
      <w:r w:rsidR="00523BCF">
        <w:rPr>
          <w:rFonts w:ascii="ＭＳ 明朝" w:hAnsi="ＭＳ 明朝" w:hint="eastAsia"/>
          <w:sz w:val="24"/>
        </w:rPr>
        <w:t>、</w:t>
      </w:r>
      <w:r w:rsidR="007440D1">
        <w:rPr>
          <w:rFonts w:ascii="ＭＳ 明朝" w:hAnsi="ＭＳ 明朝" w:hint="eastAsia"/>
          <w:sz w:val="24"/>
        </w:rPr>
        <w:t>事前に事業者</w:t>
      </w:r>
      <w:r w:rsidR="00024184" w:rsidRPr="008C7705">
        <w:rPr>
          <w:rFonts w:ascii="ＭＳ 明朝" w:hAnsi="ＭＳ 明朝" w:hint="eastAsia"/>
          <w:sz w:val="24"/>
        </w:rPr>
        <w:t>が管網計算を行い</w:t>
      </w:r>
      <w:r w:rsidR="00523BCF">
        <w:rPr>
          <w:rFonts w:ascii="ＭＳ 明朝" w:hAnsi="ＭＳ 明朝" w:hint="eastAsia"/>
          <w:sz w:val="24"/>
        </w:rPr>
        <w:t>、</w:t>
      </w:r>
      <w:r w:rsidR="007440D1">
        <w:rPr>
          <w:rFonts w:ascii="ＭＳ 明朝" w:hAnsi="ＭＳ 明朝" w:hint="eastAsia"/>
          <w:sz w:val="24"/>
        </w:rPr>
        <w:t>その費用を</w:t>
      </w:r>
      <w:r w:rsidR="00024184" w:rsidRPr="008C7705">
        <w:rPr>
          <w:rFonts w:ascii="ＭＳ 明朝" w:hAnsi="ＭＳ 明朝" w:hint="eastAsia"/>
          <w:sz w:val="24"/>
        </w:rPr>
        <w:t>全額負担する</w:t>
      </w:r>
      <w:r w:rsidR="005B3212">
        <w:rPr>
          <w:rFonts w:ascii="ＭＳ 明朝" w:hAnsi="ＭＳ 明朝" w:hint="eastAsia"/>
          <w:sz w:val="24"/>
        </w:rPr>
        <w:t>こと</w:t>
      </w:r>
      <w:r w:rsidR="00024184" w:rsidRPr="008C7705">
        <w:rPr>
          <w:rFonts w:ascii="ＭＳ 明朝" w:hAnsi="ＭＳ 明朝" w:hint="eastAsia"/>
          <w:sz w:val="24"/>
        </w:rPr>
        <w:t>。</w:t>
      </w:r>
    </w:p>
    <w:p w:rsidR="00FE2BCD" w:rsidRDefault="002A47A5" w:rsidP="00FE2BCD">
      <w:pPr>
        <w:ind w:leftChars="100" w:left="450" w:hangingChars="100" w:hanging="240"/>
        <w:rPr>
          <w:rFonts w:ascii="ＭＳ 明朝" w:hAnsi="ＭＳ 明朝"/>
          <w:sz w:val="24"/>
        </w:rPr>
      </w:pPr>
      <w:r w:rsidRPr="008C7705">
        <w:rPr>
          <w:rFonts w:ascii="ＭＳ 明朝" w:hAnsi="ＭＳ 明朝" w:hint="eastAsia"/>
          <w:sz w:val="24"/>
        </w:rPr>
        <w:t>(</w:t>
      </w:r>
      <w:r w:rsidR="007440D1">
        <w:rPr>
          <w:rFonts w:ascii="ＭＳ 明朝" w:hAnsi="ＭＳ 明朝" w:hint="eastAsia"/>
          <w:sz w:val="24"/>
        </w:rPr>
        <w:t>5</w:t>
      </w:r>
      <w:r w:rsidRPr="008C7705">
        <w:rPr>
          <w:rFonts w:ascii="ＭＳ 明朝" w:hAnsi="ＭＳ 明朝" w:hint="eastAsia"/>
          <w:sz w:val="24"/>
        </w:rPr>
        <w:t>)</w:t>
      </w:r>
      <w:r w:rsidR="00212CD8" w:rsidRPr="008C7705">
        <w:rPr>
          <w:rFonts w:ascii="ＭＳ 明朝" w:hAnsi="ＭＳ 明朝" w:hint="eastAsia"/>
          <w:sz w:val="24"/>
        </w:rPr>
        <w:t xml:space="preserve">　</w:t>
      </w:r>
      <w:r w:rsidR="007440D1">
        <w:rPr>
          <w:rFonts w:ascii="ＭＳ 明朝" w:hAnsi="ＭＳ 明朝" w:hint="eastAsia"/>
          <w:sz w:val="24"/>
        </w:rPr>
        <w:t>事業者は、既設配水管から開発区域内へ接続する配水管の公道等への道路占用、道路工事施工について市長と事前協議を行い、市長の指示に従い申請書類の作成を行うこと</w:t>
      </w:r>
      <w:r w:rsidR="00FE2BCD">
        <w:rPr>
          <w:rFonts w:ascii="ＭＳ 明朝" w:hAnsi="ＭＳ 明朝" w:hint="eastAsia"/>
          <w:sz w:val="24"/>
        </w:rPr>
        <w:t>。</w:t>
      </w:r>
    </w:p>
    <w:p w:rsidR="00024184" w:rsidRPr="008C7705" w:rsidRDefault="002A47A5" w:rsidP="00FE2BCD">
      <w:pPr>
        <w:ind w:leftChars="100" w:left="450" w:hangingChars="100" w:hanging="240"/>
        <w:rPr>
          <w:rFonts w:ascii="ＭＳ 明朝" w:hAnsi="ＭＳ 明朝"/>
          <w:sz w:val="24"/>
        </w:rPr>
      </w:pPr>
      <w:r w:rsidRPr="008C7705">
        <w:rPr>
          <w:rFonts w:ascii="ＭＳ 明朝" w:hAnsi="ＭＳ 明朝" w:hint="eastAsia"/>
          <w:sz w:val="24"/>
        </w:rPr>
        <w:t>(</w:t>
      </w:r>
      <w:r w:rsidR="00FE2BCD">
        <w:rPr>
          <w:rFonts w:ascii="ＭＳ 明朝" w:hAnsi="ＭＳ 明朝"/>
          <w:sz w:val="24"/>
        </w:rPr>
        <w:t>6</w:t>
      </w:r>
      <w:r w:rsidRPr="008C7705">
        <w:rPr>
          <w:rFonts w:ascii="ＭＳ 明朝" w:hAnsi="ＭＳ 明朝" w:hint="eastAsia"/>
          <w:sz w:val="24"/>
        </w:rPr>
        <w:t>)</w:t>
      </w:r>
      <w:r w:rsidR="00212CD8" w:rsidRPr="008C7705">
        <w:rPr>
          <w:rFonts w:ascii="ＭＳ 明朝" w:hAnsi="ＭＳ 明朝" w:hint="eastAsia"/>
          <w:sz w:val="24"/>
        </w:rPr>
        <w:t xml:space="preserve">　</w:t>
      </w:r>
      <w:r w:rsidR="00024184" w:rsidRPr="008C7705">
        <w:rPr>
          <w:rFonts w:ascii="ＭＳ 明朝" w:hAnsi="ＭＳ 明朝" w:hint="eastAsia"/>
          <w:sz w:val="24"/>
        </w:rPr>
        <w:t>事業者は</w:t>
      </w:r>
      <w:r w:rsidR="00523BCF">
        <w:rPr>
          <w:rFonts w:ascii="ＭＳ 明朝" w:hAnsi="ＭＳ 明朝" w:hint="eastAsia"/>
          <w:sz w:val="24"/>
        </w:rPr>
        <w:t>、</w:t>
      </w:r>
      <w:r w:rsidR="00024184" w:rsidRPr="008C7705">
        <w:rPr>
          <w:rFonts w:ascii="ＭＳ 明朝" w:hAnsi="ＭＳ 明朝" w:hint="eastAsia"/>
          <w:sz w:val="24"/>
        </w:rPr>
        <w:t>施工計画等について</w:t>
      </w:r>
      <w:r w:rsidR="00523BCF">
        <w:rPr>
          <w:rFonts w:ascii="ＭＳ 明朝" w:hAnsi="ＭＳ 明朝" w:hint="eastAsia"/>
          <w:sz w:val="24"/>
        </w:rPr>
        <w:t>、</w:t>
      </w:r>
      <w:r w:rsidR="00FE2BCD">
        <w:rPr>
          <w:rFonts w:ascii="ＭＳ 明朝" w:hAnsi="ＭＳ 明朝" w:hint="eastAsia"/>
          <w:sz w:val="24"/>
        </w:rPr>
        <w:t>あらかじめ市長</w:t>
      </w:r>
      <w:r w:rsidR="00024184" w:rsidRPr="008C7705">
        <w:rPr>
          <w:rFonts w:ascii="ＭＳ 明朝" w:hAnsi="ＭＳ 明朝" w:hint="eastAsia"/>
          <w:sz w:val="24"/>
        </w:rPr>
        <w:t>の審査を受ける</w:t>
      </w:r>
      <w:r w:rsidR="00FE2BCD">
        <w:rPr>
          <w:rFonts w:ascii="ＭＳ 明朝" w:hAnsi="ＭＳ 明朝" w:hint="eastAsia"/>
          <w:sz w:val="24"/>
        </w:rPr>
        <w:t>こと。</w:t>
      </w:r>
    </w:p>
    <w:p w:rsidR="008A3C22" w:rsidRDefault="002A47A5" w:rsidP="008A3C22">
      <w:pPr>
        <w:ind w:leftChars="100" w:left="450" w:hangingChars="100" w:hanging="240"/>
        <w:rPr>
          <w:rFonts w:ascii="ＭＳ 明朝" w:hAnsi="ＭＳ 明朝"/>
          <w:sz w:val="24"/>
        </w:rPr>
      </w:pPr>
      <w:r w:rsidRPr="008C7705">
        <w:rPr>
          <w:rFonts w:ascii="ＭＳ 明朝" w:hAnsi="ＭＳ 明朝"/>
          <w:sz w:val="24"/>
        </w:rPr>
        <w:t>(</w:t>
      </w:r>
      <w:r w:rsidR="00FE2BCD">
        <w:rPr>
          <w:rFonts w:ascii="ＭＳ 明朝" w:hAnsi="ＭＳ 明朝" w:hint="eastAsia"/>
          <w:sz w:val="24"/>
        </w:rPr>
        <w:t>7</w:t>
      </w:r>
      <w:r w:rsidRPr="008C7705">
        <w:rPr>
          <w:rFonts w:ascii="ＭＳ 明朝" w:hAnsi="ＭＳ 明朝"/>
          <w:sz w:val="24"/>
        </w:rPr>
        <w:t>)</w:t>
      </w:r>
      <w:r w:rsidR="00212CD8" w:rsidRPr="008C7705">
        <w:rPr>
          <w:rFonts w:ascii="ＭＳ 明朝" w:hAnsi="ＭＳ 明朝" w:hint="eastAsia"/>
          <w:sz w:val="24"/>
        </w:rPr>
        <w:t xml:space="preserve">　</w:t>
      </w:r>
      <w:r w:rsidR="00DD4361" w:rsidRPr="008C7705">
        <w:rPr>
          <w:rFonts w:ascii="ＭＳ 明朝" w:hAnsi="ＭＳ 明朝" w:hint="eastAsia"/>
          <w:sz w:val="24"/>
        </w:rPr>
        <w:t>事業者は</w:t>
      </w:r>
      <w:r w:rsidR="00523BCF">
        <w:rPr>
          <w:rFonts w:ascii="ＭＳ 明朝" w:hAnsi="ＭＳ 明朝" w:hint="eastAsia"/>
          <w:sz w:val="24"/>
        </w:rPr>
        <w:t>、</w:t>
      </w:r>
      <w:r w:rsidR="00DD4361" w:rsidRPr="008C7705">
        <w:rPr>
          <w:rFonts w:ascii="ＭＳ 明朝" w:hAnsi="ＭＳ 明朝" w:hint="eastAsia"/>
          <w:sz w:val="24"/>
        </w:rPr>
        <w:t>承認工事における現場代理人</w:t>
      </w:r>
      <w:r w:rsidR="00523BCF">
        <w:rPr>
          <w:rFonts w:ascii="ＭＳ 明朝" w:hAnsi="ＭＳ 明朝" w:hint="eastAsia"/>
          <w:sz w:val="24"/>
        </w:rPr>
        <w:t>、</w:t>
      </w:r>
      <w:r w:rsidR="00DD4361" w:rsidRPr="008C7705">
        <w:rPr>
          <w:rFonts w:ascii="ＭＳ 明朝" w:hAnsi="ＭＳ 明朝" w:hint="eastAsia"/>
          <w:sz w:val="24"/>
        </w:rPr>
        <w:t>主任技術者</w:t>
      </w:r>
      <w:r w:rsidR="00FE2BCD">
        <w:rPr>
          <w:rFonts w:ascii="ＭＳ 明朝" w:hAnsi="ＭＳ 明朝" w:hint="eastAsia"/>
          <w:sz w:val="24"/>
        </w:rPr>
        <w:t>等</w:t>
      </w:r>
      <w:r w:rsidR="00DD4361" w:rsidRPr="008C7705">
        <w:rPr>
          <w:rFonts w:ascii="ＭＳ 明朝" w:hAnsi="ＭＳ 明朝" w:hint="eastAsia"/>
          <w:sz w:val="24"/>
        </w:rPr>
        <w:t>を選任し</w:t>
      </w:r>
      <w:r w:rsidR="00523BCF">
        <w:rPr>
          <w:rFonts w:ascii="ＭＳ 明朝" w:hAnsi="ＭＳ 明朝" w:hint="eastAsia"/>
          <w:sz w:val="24"/>
        </w:rPr>
        <w:t>、</w:t>
      </w:r>
      <w:r w:rsidR="00DD4361" w:rsidRPr="008C7705">
        <w:rPr>
          <w:rFonts w:ascii="ＭＳ 明朝" w:hAnsi="ＭＳ 明朝" w:hint="eastAsia"/>
          <w:sz w:val="24"/>
        </w:rPr>
        <w:t>その氏名その他必要な事項を施工計画書に明記する</w:t>
      </w:r>
      <w:r w:rsidR="005B3212">
        <w:rPr>
          <w:rFonts w:ascii="ＭＳ 明朝" w:hAnsi="ＭＳ 明朝" w:hint="eastAsia"/>
          <w:sz w:val="24"/>
        </w:rPr>
        <w:t>こと</w:t>
      </w:r>
      <w:r w:rsidR="00DD4361" w:rsidRPr="008C7705">
        <w:rPr>
          <w:rFonts w:ascii="ＭＳ 明朝" w:hAnsi="ＭＳ 明朝" w:hint="eastAsia"/>
          <w:sz w:val="24"/>
        </w:rPr>
        <w:t>。</w:t>
      </w:r>
    </w:p>
    <w:p w:rsidR="00FE2BCD" w:rsidRPr="008C7705" w:rsidRDefault="00FE2BCD" w:rsidP="008A3C22">
      <w:pPr>
        <w:ind w:leftChars="100" w:left="450" w:hangingChars="100" w:hanging="240"/>
        <w:rPr>
          <w:rFonts w:ascii="ＭＳ 明朝" w:hAnsi="ＭＳ 明朝"/>
          <w:sz w:val="24"/>
        </w:rPr>
      </w:pPr>
      <w:r w:rsidRPr="008C7705">
        <w:rPr>
          <w:rFonts w:ascii="ＭＳ 明朝" w:hAnsi="ＭＳ 明朝"/>
          <w:sz w:val="24"/>
        </w:rPr>
        <w:t>(</w:t>
      </w:r>
      <w:r>
        <w:rPr>
          <w:rFonts w:ascii="ＭＳ 明朝" w:hAnsi="ＭＳ 明朝" w:hint="eastAsia"/>
          <w:sz w:val="24"/>
        </w:rPr>
        <w:t>8</w:t>
      </w:r>
      <w:r w:rsidRPr="008C7705">
        <w:rPr>
          <w:rFonts w:ascii="ＭＳ 明朝" w:hAnsi="ＭＳ 明朝"/>
          <w:sz w:val="24"/>
        </w:rPr>
        <w:t>)</w:t>
      </w:r>
      <w:r w:rsidRPr="008C7705">
        <w:rPr>
          <w:rFonts w:ascii="ＭＳ 明朝" w:hAnsi="ＭＳ 明朝" w:hint="eastAsia"/>
          <w:sz w:val="24"/>
        </w:rPr>
        <w:t xml:space="preserve">　</w:t>
      </w:r>
      <w:r>
        <w:rPr>
          <w:rFonts w:ascii="ＭＳ 明朝" w:hAnsi="ＭＳ 明朝" w:hint="eastAsia"/>
          <w:sz w:val="24"/>
        </w:rPr>
        <w:t>事業者は、民法における請負又は委任契約等の規定に基づき、実費弁済として次に定める費用を負担すること。</w:t>
      </w:r>
    </w:p>
    <w:p w:rsidR="00FE2BCD" w:rsidRDefault="00FE2BCD" w:rsidP="007440D1">
      <w:pPr>
        <w:ind w:firstLineChars="100" w:firstLine="240"/>
        <w:rPr>
          <w:rFonts w:ascii="ＭＳ 明朝" w:hAnsi="ＭＳ 明朝"/>
          <w:sz w:val="24"/>
        </w:rPr>
      </w:pPr>
      <w:r>
        <w:rPr>
          <w:rFonts w:ascii="ＭＳ 明朝" w:hAnsi="ＭＳ 明朝" w:hint="eastAsia"/>
          <w:sz w:val="24"/>
        </w:rPr>
        <w:t xml:space="preserve">　ア　設計審査及び工事監督に要する費用</w:t>
      </w:r>
    </w:p>
    <w:p w:rsidR="008A3C22" w:rsidRDefault="00FE2BCD" w:rsidP="008A3C22">
      <w:pPr>
        <w:ind w:firstLineChars="100" w:firstLine="240"/>
        <w:rPr>
          <w:rFonts w:ascii="ＭＳ 明朝" w:hAnsi="ＭＳ 明朝"/>
          <w:sz w:val="24"/>
        </w:rPr>
      </w:pPr>
      <w:r>
        <w:rPr>
          <w:rFonts w:ascii="ＭＳ 明朝" w:hAnsi="ＭＳ 明朝" w:hint="eastAsia"/>
          <w:sz w:val="24"/>
        </w:rPr>
        <w:t xml:space="preserve">　イ　洗管に要する費用</w:t>
      </w:r>
    </w:p>
    <w:p w:rsidR="008A3C22" w:rsidRDefault="00FE2BCD" w:rsidP="008A3C22">
      <w:pPr>
        <w:ind w:firstLineChars="100" w:firstLine="240"/>
        <w:rPr>
          <w:rFonts w:ascii="ＭＳ 明朝" w:hAnsi="ＭＳ 明朝"/>
          <w:sz w:val="24"/>
        </w:rPr>
      </w:pPr>
      <w:r>
        <w:rPr>
          <w:rFonts w:ascii="ＭＳ 明朝" w:hAnsi="ＭＳ 明朝" w:hint="eastAsia"/>
          <w:sz w:val="24"/>
        </w:rPr>
        <w:t>(9)　前号に規定する費用は、工事前に前納すること。</w:t>
      </w:r>
    </w:p>
    <w:p w:rsidR="008A3C22" w:rsidRDefault="002A47A5" w:rsidP="008A3C22">
      <w:pPr>
        <w:ind w:leftChars="100" w:left="450" w:hangingChars="100" w:hanging="240"/>
        <w:rPr>
          <w:rFonts w:ascii="ＭＳ 明朝" w:hAnsi="ＭＳ 明朝"/>
          <w:sz w:val="24"/>
        </w:rPr>
      </w:pPr>
      <w:r w:rsidRPr="008C7705">
        <w:rPr>
          <w:rFonts w:ascii="ＭＳ 明朝" w:hAnsi="ＭＳ 明朝"/>
          <w:sz w:val="24"/>
        </w:rPr>
        <w:t>(</w:t>
      </w:r>
      <w:r w:rsidR="006232B6" w:rsidRPr="008C7705">
        <w:rPr>
          <w:rFonts w:ascii="ＭＳ 明朝" w:hAnsi="ＭＳ 明朝" w:hint="eastAsia"/>
          <w:sz w:val="24"/>
        </w:rPr>
        <w:t>1</w:t>
      </w:r>
      <w:r w:rsidR="005B3212">
        <w:rPr>
          <w:rFonts w:ascii="ＭＳ 明朝" w:hAnsi="ＭＳ 明朝"/>
          <w:sz w:val="24"/>
        </w:rPr>
        <w:t>0</w:t>
      </w:r>
      <w:r w:rsidRPr="008C7705">
        <w:rPr>
          <w:rFonts w:ascii="ＭＳ 明朝" w:hAnsi="ＭＳ 明朝"/>
          <w:sz w:val="24"/>
        </w:rPr>
        <w:t>)</w:t>
      </w:r>
      <w:r w:rsidR="00212CD8" w:rsidRPr="008C7705">
        <w:rPr>
          <w:rFonts w:ascii="ＭＳ 明朝" w:hAnsi="ＭＳ 明朝" w:hint="eastAsia"/>
          <w:sz w:val="24"/>
        </w:rPr>
        <w:t xml:space="preserve">　</w:t>
      </w:r>
      <w:r w:rsidR="00B7660B" w:rsidRPr="008C7705">
        <w:rPr>
          <w:rFonts w:ascii="ＭＳ 明朝" w:hAnsi="ＭＳ 明朝" w:hint="eastAsia"/>
          <w:sz w:val="24"/>
        </w:rPr>
        <w:t>事業者は</w:t>
      </w:r>
      <w:r w:rsidR="00523BCF">
        <w:rPr>
          <w:rFonts w:ascii="ＭＳ 明朝" w:hAnsi="ＭＳ 明朝" w:hint="eastAsia"/>
          <w:sz w:val="24"/>
        </w:rPr>
        <w:t>、</w:t>
      </w:r>
      <w:r w:rsidR="00565484" w:rsidRPr="008C7705">
        <w:rPr>
          <w:rFonts w:ascii="ＭＳ 明朝" w:hAnsi="ＭＳ 明朝" w:hint="eastAsia"/>
          <w:sz w:val="24"/>
        </w:rPr>
        <w:t>工事の着手前に</w:t>
      </w:r>
      <w:r w:rsidR="00B7660B" w:rsidRPr="008C7705">
        <w:rPr>
          <w:rFonts w:ascii="ＭＳ 明朝" w:hAnsi="ＭＳ 明朝" w:hint="eastAsia"/>
          <w:sz w:val="24"/>
        </w:rPr>
        <w:t>所轄警察署へ道路使用許可申請を行い</w:t>
      </w:r>
      <w:r w:rsidR="00523BCF">
        <w:rPr>
          <w:rFonts w:ascii="ＭＳ 明朝" w:hAnsi="ＭＳ 明朝" w:hint="eastAsia"/>
          <w:sz w:val="24"/>
        </w:rPr>
        <w:t>、</w:t>
      </w:r>
      <w:r w:rsidR="00FE2BCD">
        <w:rPr>
          <w:rFonts w:ascii="ＭＳ 明朝" w:hAnsi="ＭＳ 明朝" w:hint="eastAsia"/>
          <w:sz w:val="24"/>
        </w:rPr>
        <w:t>許可証　の写しを市長に</w:t>
      </w:r>
      <w:r w:rsidR="00B7660B" w:rsidRPr="008C7705">
        <w:rPr>
          <w:rFonts w:ascii="ＭＳ 明朝" w:hAnsi="ＭＳ 明朝" w:hint="eastAsia"/>
          <w:sz w:val="24"/>
        </w:rPr>
        <w:t>提出する</w:t>
      </w:r>
      <w:r w:rsidR="005B3212">
        <w:rPr>
          <w:rFonts w:ascii="ＭＳ 明朝" w:hAnsi="ＭＳ 明朝" w:hint="eastAsia"/>
          <w:sz w:val="24"/>
        </w:rPr>
        <w:t>こと</w:t>
      </w:r>
      <w:r w:rsidR="00B7660B" w:rsidRPr="008C7705">
        <w:rPr>
          <w:rFonts w:ascii="ＭＳ 明朝" w:hAnsi="ＭＳ 明朝" w:hint="eastAsia"/>
          <w:sz w:val="24"/>
        </w:rPr>
        <w:t>。</w:t>
      </w:r>
    </w:p>
    <w:p w:rsidR="00FE2BCD" w:rsidRPr="008C7705" w:rsidRDefault="002A47A5" w:rsidP="008A3C22">
      <w:pPr>
        <w:ind w:leftChars="100" w:left="450" w:hangingChars="100" w:hanging="240"/>
        <w:rPr>
          <w:rFonts w:ascii="ＭＳ 明朝" w:hAnsi="ＭＳ 明朝"/>
          <w:sz w:val="24"/>
        </w:rPr>
      </w:pPr>
      <w:r w:rsidRPr="008C7705">
        <w:rPr>
          <w:rFonts w:ascii="ＭＳ 明朝" w:hAnsi="ＭＳ 明朝" w:hint="eastAsia"/>
          <w:sz w:val="24"/>
        </w:rPr>
        <w:t>(</w:t>
      </w:r>
      <w:r w:rsidR="006232B6" w:rsidRPr="008C7705">
        <w:rPr>
          <w:rFonts w:ascii="ＭＳ 明朝" w:hAnsi="ＭＳ 明朝" w:hint="eastAsia"/>
          <w:sz w:val="24"/>
        </w:rPr>
        <w:t>1</w:t>
      </w:r>
      <w:r w:rsidR="005B3212">
        <w:rPr>
          <w:rFonts w:ascii="ＭＳ 明朝" w:hAnsi="ＭＳ 明朝"/>
          <w:sz w:val="24"/>
        </w:rPr>
        <w:t>1</w:t>
      </w:r>
      <w:r w:rsidRPr="008C7705">
        <w:rPr>
          <w:rFonts w:ascii="ＭＳ 明朝" w:hAnsi="ＭＳ 明朝"/>
          <w:sz w:val="24"/>
        </w:rPr>
        <w:t>)</w:t>
      </w:r>
      <w:r w:rsidR="00212CD8" w:rsidRPr="008C7705">
        <w:rPr>
          <w:rFonts w:ascii="ＭＳ 明朝" w:hAnsi="ＭＳ 明朝" w:hint="eastAsia"/>
          <w:sz w:val="24"/>
        </w:rPr>
        <w:t xml:space="preserve">　</w:t>
      </w:r>
      <w:r w:rsidR="00024184" w:rsidRPr="008C7705">
        <w:rPr>
          <w:rFonts w:ascii="ＭＳ 明朝" w:hAnsi="ＭＳ 明朝" w:hint="eastAsia"/>
          <w:sz w:val="24"/>
        </w:rPr>
        <w:t>事業者は</w:t>
      </w:r>
      <w:r w:rsidR="00523BCF">
        <w:rPr>
          <w:rFonts w:ascii="ＭＳ 明朝" w:hAnsi="ＭＳ 明朝" w:hint="eastAsia"/>
          <w:sz w:val="24"/>
        </w:rPr>
        <w:t>、</w:t>
      </w:r>
      <w:r w:rsidR="00FE2BCD">
        <w:rPr>
          <w:rFonts w:ascii="ＭＳ 明朝" w:hAnsi="ＭＳ 明朝" w:hint="eastAsia"/>
          <w:sz w:val="24"/>
        </w:rPr>
        <w:t>工事の着手前に市長</w:t>
      </w:r>
      <w:r w:rsidR="00024184" w:rsidRPr="008C7705">
        <w:rPr>
          <w:rFonts w:ascii="ＭＳ 明朝" w:hAnsi="ＭＳ 明朝" w:hint="eastAsia"/>
          <w:sz w:val="24"/>
        </w:rPr>
        <w:t>の材料検収を受ける</w:t>
      </w:r>
      <w:r w:rsidR="005B3212">
        <w:rPr>
          <w:rFonts w:ascii="ＭＳ 明朝" w:hAnsi="ＭＳ 明朝" w:hint="eastAsia"/>
          <w:sz w:val="24"/>
        </w:rPr>
        <w:t>こと</w:t>
      </w:r>
      <w:r w:rsidR="00024184" w:rsidRPr="008C7705">
        <w:rPr>
          <w:rFonts w:ascii="ＭＳ 明朝" w:hAnsi="ＭＳ 明朝" w:hint="eastAsia"/>
          <w:sz w:val="24"/>
        </w:rPr>
        <w:t>。</w:t>
      </w:r>
    </w:p>
    <w:p w:rsidR="007F31A8" w:rsidRPr="008C7705" w:rsidRDefault="002A47A5" w:rsidP="00642A62">
      <w:pPr>
        <w:ind w:leftChars="100" w:left="450" w:hangingChars="100" w:hanging="240"/>
        <w:rPr>
          <w:rFonts w:ascii="ＭＳ 明朝" w:hAnsi="ＭＳ 明朝"/>
          <w:sz w:val="24"/>
        </w:rPr>
      </w:pPr>
      <w:r w:rsidRPr="008C7705">
        <w:rPr>
          <w:rFonts w:ascii="ＭＳ 明朝" w:hAnsi="ＭＳ 明朝"/>
          <w:sz w:val="24"/>
        </w:rPr>
        <w:t>(</w:t>
      </w:r>
      <w:r w:rsidR="006232B6" w:rsidRPr="008C7705">
        <w:rPr>
          <w:rFonts w:ascii="ＭＳ 明朝" w:hAnsi="ＭＳ 明朝" w:hint="eastAsia"/>
          <w:sz w:val="24"/>
        </w:rPr>
        <w:t>1</w:t>
      </w:r>
      <w:r w:rsidR="005B3212">
        <w:rPr>
          <w:rFonts w:ascii="ＭＳ 明朝" w:hAnsi="ＭＳ 明朝"/>
          <w:sz w:val="24"/>
        </w:rPr>
        <w:t>2</w:t>
      </w:r>
      <w:r w:rsidRPr="008C7705">
        <w:rPr>
          <w:rFonts w:ascii="ＭＳ 明朝" w:hAnsi="ＭＳ 明朝"/>
          <w:sz w:val="24"/>
        </w:rPr>
        <w:t>)</w:t>
      </w:r>
      <w:r w:rsidR="00212CD8" w:rsidRPr="008C7705">
        <w:rPr>
          <w:rFonts w:ascii="ＭＳ 明朝" w:hAnsi="ＭＳ 明朝" w:hint="eastAsia"/>
          <w:sz w:val="24"/>
        </w:rPr>
        <w:t xml:space="preserve">　</w:t>
      </w:r>
      <w:r w:rsidR="00527D7D" w:rsidRPr="008C7705">
        <w:rPr>
          <w:rFonts w:ascii="ＭＳ 明朝" w:hAnsi="ＭＳ 明朝" w:hint="eastAsia"/>
          <w:sz w:val="24"/>
        </w:rPr>
        <w:t>断水及び</w:t>
      </w:r>
      <w:r w:rsidR="007F31A8" w:rsidRPr="008C7705">
        <w:rPr>
          <w:rFonts w:ascii="ＭＳ 明朝" w:hAnsi="ＭＳ 明朝" w:hint="eastAsia"/>
          <w:sz w:val="24"/>
        </w:rPr>
        <w:t>通水</w:t>
      </w:r>
      <w:r w:rsidR="00527D7D" w:rsidRPr="008C7705">
        <w:rPr>
          <w:rFonts w:ascii="ＭＳ 明朝" w:hAnsi="ＭＳ 明朝" w:hint="eastAsia"/>
          <w:sz w:val="24"/>
        </w:rPr>
        <w:t>作業は</w:t>
      </w:r>
      <w:r w:rsidR="00FE2BCD">
        <w:rPr>
          <w:rFonts w:ascii="ＭＳ 明朝" w:hAnsi="ＭＳ 明朝" w:hint="eastAsia"/>
          <w:sz w:val="24"/>
        </w:rPr>
        <w:t>市長</w:t>
      </w:r>
      <w:r w:rsidR="00527D7D" w:rsidRPr="008C7705">
        <w:rPr>
          <w:rFonts w:ascii="ＭＳ 明朝" w:hAnsi="ＭＳ 明朝" w:hint="eastAsia"/>
          <w:sz w:val="24"/>
        </w:rPr>
        <w:t>が行う</w:t>
      </w:r>
      <w:r w:rsidR="005B3212">
        <w:rPr>
          <w:rFonts w:ascii="ＭＳ 明朝" w:hAnsi="ＭＳ 明朝" w:hint="eastAsia"/>
          <w:sz w:val="24"/>
        </w:rPr>
        <w:t>こととし</w:t>
      </w:r>
      <w:r w:rsidR="00523BCF">
        <w:rPr>
          <w:rFonts w:ascii="ＭＳ 明朝" w:hAnsi="ＭＳ 明朝" w:hint="eastAsia"/>
          <w:sz w:val="24"/>
        </w:rPr>
        <w:t>、</w:t>
      </w:r>
      <w:r w:rsidR="00527D7D" w:rsidRPr="008C7705">
        <w:rPr>
          <w:rFonts w:ascii="ＭＳ 明朝" w:hAnsi="ＭＳ 明朝" w:hint="eastAsia"/>
          <w:sz w:val="24"/>
        </w:rPr>
        <w:t>事業者は</w:t>
      </w:r>
      <w:r w:rsidR="00FE2BCD">
        <w:rPr>
          <w:rFonts w:ascii="ＭＳ 明朝" w:hAnsi="ＭＳ 明朝" w:hint="eastAsia"/>
          <w:sz w:val="24"/>
        </w:rPr>
        <w:t>事前に通水日時等を市長</w:t>
      </w:r>
      <w:r w:rsidR="00527D7D" w:rsidRPr="008C7705">
        <w:rPr>
          <w:rFonts w:ascii="ＭＳ 明朝" w:hAnsi="ＭＳ 明朝" w:hint="eastAsia"/>
          <w:sz w:val="24"/>
        </w:rPr>
        <w:t>と協議し</w:t>
      </w:r>
      <w:r w:rsidR="00523BCF">
        <w:rPr>
          <w:rFonts w:ascii="ＭＳ 明朝" w:hAnsi="ＭＳ 明朝" w:hint="eastAsia"/>
          <w:sz w:val="24"/>
        </w:rPr>
        <w:t>、</w:t>
      </w:r>
      <w:r w:rsidR="00FE2BCD">
        <w:rPr>
          <w:rFonts w:ascii="ＭＳ 明朝" w:hAnsi="ＭＳ 明朝" w:hint="eastAsia"/>
          <w:sz w:val="24"/>
        </w:rPr>
        <w:t>必要に応じて打合簿</w:t>
      </w:r>
      <w:r w:rsidR="00527D7D" w:rsidRPr="008C7705">
        <w:rPr>
          <w:rFonts w:ascii="ＭＳ 明朝" w:hAnsi="ＭＳ 明朝" w:hint="eastAsia"/>
          <w:sz w:val="24"/>
        </w:rPr>
        <w:t>を提出する</w:t>
      </w:r>
      <w:r w:rsidR="005B3212">
        <w:rPr>
          <w:rFonts w:ascii="ＭＳ 明朝" w:hAnsi="ＭＳ 明朝" w:hint="eastAsia"/>
          <w:sz w:val="24"/>
        </w:rPr>
        <w:t>こと</w:t>
      </w:r>
      <w:r w:rsidR="00527D7D" w:rsidRPr="008C7705">
        <w:rPr>
          <w:rFonts w:ascii="ＭＳ 明朝" w:hAnsi="ＭＳ 明朝" w:hint="eastAsia"/>
          <w:sz w:val="24"/>
        </w:rPr>
        <w:t>。</w:t>
      </w:r>
    </w:p>
    <w:p w:rsidR="000B240B" w:rsidRPr="008C7705" w:rsidRDefault="002A47A5" w:rsidP="00642A62">
      <w:pPr>
        <w:ind w:leftChars="100" w:left="450" w:hangingChars="100" w:hanging="240"/>
        <w:rPr>
          <w:rFonts w:ascii="ＭＳ 明朝" w:hAnsi="ＭＳ 明朝"/>
          <w:sz w:val="24"/>
        </w:rPr>
      </w:pPr>
      <w:r w:rsidRPr="008C7705">
        <w:rPr>
          <w:rFonts w:ascii="ＭＳ 明朝" w:hAnsi="ＭＳ 明朝"/>
          <w:sz w:val="24"/>
        </w:rPr>
        <w:t>(</w:t>
      </w:r>
      <w:r w:rsidR="006232B6" w:rsidRPr="008C7705">
        <w:rPr>
          <w:rFonts w:ascii="ＭＳ 明朝" w:hAnsi="ＭＳ 明朝" w:hint="eastAsia"/>
          <w:sz w:val="24"/>
        </w:rPr>
        <w:t>1</w:t>
      </w:r>
      <w:r w:rsidR="005B3212">
        <w:rPr>
          <w:rFonts w:ascii="ＭＳ 明朝" w:hAnsi="ＭＳ 明朝"/>
          <w:sz w:val="24"/>
        </w:rPr>
        <w:t>3</w:t>
      </w:r>
      <w:r w:rsidRPr="008C7705">
        <w:rPr>
          <w:rFonts w:ascii="ＭＳ 明朝" w:hAnsi="ＭＳ 明朝"/>
          <w:sz w:val="24"/>
        </w:rPr>
        <w:t>)</w:t>
      </w:r>
      <w:r w:rsidR="00212CD8" w:rsidRPr="008C7705">
        <w:rPr>
          <w:rFonts w:ascii="ＭＳ 明朝" w:hAnsi="ＭＳ 明朝" w:hint="eastAsia"/>
          <w:sz w:val="24"/>
        </w:rPr>
        <w:t xml:space="preserve">　</w:t>
      </w:r>
      <w:r w:rsidR="00DB1860" w:rsidRPr="008C7705">
        <w:rPr>
          <w:rFonts w:ascii="ＭＳ 明朝" w:hAnsi="ＭＳ 明朝" w:hint="eastAsia"/>
          <w:sz w:val="24"/>
        </w:rPr>
        <w:t>事業者は</w:t>
      </w:r>
      <w:r w:rsidR="00523BCF">
        <w:rPr>
          <w:rFonts w:ascii="ＭＳ 明朝" w:hAnsi="ＭＳ 明朝" w:hint="eastAsia"/>
          <w:sz w:val="24"/>
        </w:rPr>
        <w:t>、</w:t>
      </w:r>
      <w:r w:rsidR="00642A62">
        <w:rPr>
          <w:rFonts w:ascii="ＭＳ 明朝" w:hAnsi="ＭＳ 明朝" w:hint="eastAsia"/>
          <w:sz w:val="24"/>
        </w:rPr>
        <w:t>配水管布設後に市長が</w:t>
      </w:r>
      <w:r w:rsidR="00DB1860" w:rsidRPr="008C7705">
        <w:rPr>
          <w:rFonts w:ascii="ＭＳ 明朝" w:hAnsi="ＭＳ 明朝" w:hint="eastAsia"/>
          <w:sz w:val="24"/>
        </w:rPr>
        <w:t>規定する</w:t>
      </w:r>
      <w:r w:rsidR="000B240B" w:rsidRPr="008C7705">
        <w:rPr>
          <w:rFonts w:ascii="ＭＳ 明朝" w:hAnsi="ＭＳ 明朝" w:hint="eastAsia"/>
          <w:sz w:val="24"/>
        </w:rPr>
        <w:t>水圧試験</w:t>
      </w:r>
      <w:r w:rsidR="00DB1860" w:rsidRPr="008C7705">
        <w:rPr>
          <w:rFonts w:ascii="ＭＳ 明朝" w:hAnsi="ＭＳ 明朝" w:hint="eastAsia"/>
          <w:sz w:val="24"/>
        </w:rPr>
        <w:t>を実施</w:t>
      </w:r>
      <w:r w:rsidR="001855E7">
        <w:rPr>
          <w:rFonts w:ascii="ＭＳ 明朝" w:hAnsi="ＭＳ 明朝" w:hint="eastAsia"/>
          <w:sz w:val="24"/>
        </w:rPr>
        <w:t>し</w:t>
      </w:r>
      <w:r w:rsidR="00523BCF">
        <w:rPr>
          <w:rFonts w:ascii="ＭＳ 明朝" w:hAnsi="ＭＳ 明朝" w:hint="eastAsia"/>
          <w:sz w:val="24"/>
        </w:rPr>
        <w:t>、</w:t>
      </w:r>
      <w:r w:rsidR="00642A62">
        <w:rPr>
          <w:rFonts w:ascii="ＭＳ 明朝" w:hAnsi="ＭＳ 明朝" w:hint="eastAsia"/>
          <w:sz w:val="24"/>
        </w:rPr>
        <w:t>試験にかかる</w:t>
      </w:r>
      <w:r w:rsidR="00DB1860" w:rsidRPr="008C7705">
        <w:rPr>
          <w:rFonts w:ascii="ＭＳ 明朝" w:hAnsi="ＭＳ 明朝" w:hint="eastAsia"/>
          <w:sz w:val="24"/>
        </w:rPr>
        <w:t>一切の費用</w:t>
      </w:r>
      <w:r w:rsidR="001855E7">
        <w:rPr>
          <w:rFonts w:ascii="ＭＳ 明朝" w:hAnsi="ＭＳ 明朝" w:hint="eastAsia"/>
          <w:sz w:val="24"/>
        </w:rPr>
        <w:t>を</w:t>
      </w:r>
      <w:r w:rsidR="00DB1860" w:rsidRPr="008C7705">
        <w:rPr>
          <w:rFonts w:ascii="ＭＳ 明朝" w:hAnsi="ＭＳ 明朝" w:hint="eastAsia"/>
          <w:sz w:val="24"/>
        </w:rPr>
        <w:t>負担する</w:t>
      </w:r>
      <w:r w:rsidR="005B3212">
        <w:rPr>
          <w:rFonts w:ascii="ＭＳ 明朝" w:hAnsi="ＭＳ 明朝" w:hint="eastAsia"/>
          <w:sz w:val="24"/>
        </w:rPr>
        <w:t>こと</w:t>
      </w:r>
      <w:r w:rsidR="00DB1860" w:rsidRPr="008C7705">
        <w:rPr>
          <w:rFonts w:ascii="ＭＳ 明朝" w:hAnsi="ＭＳ 明朝" w:hint="eastAsia"/>
          <w:sz w:val="24"/>
        </w:rPr>
        <w:t>。</w:t>
      </w:r>
    </w:p>
    <w:p w:rsidR="00DB1860" w:rsidRPr="008C7705" w:rsidRDefault="002A47A5" w:rsidP="00642A62">
      <w:pPr>
        <w:ind w:leftChars="100" w:left="450" w:hangingChars="100" w:hanging="240"/>
        <w:rPr>
          <w:rFonts w:ascii="ＭＳ 明朝" w:hAnsi="ＭＳ 明朝"/>
          <w:sz w:val="24"/>
        </w:rPr>
      </w:pPr>
      <w:r w:rsidRPr="008C7705">
        <w:rPr>
          <w:rFonts w:ascii="ＭＳ 明朝" w:hAnsi="ＭＳ 明朝" w:hint="eastAsia"/>
          <w:sz w:val="24"/>
        </w:rPr>
        <w:t>(</w:t>
      </w:r>
      <w:r w:rsidR="006232B6" w:rsidRPr="008C7705">
        <w:rPr>
          <w:rFonts w:ascii="ＭＳ 明朝" w:hAnsi="ＭＳ 明朝" w:hint="eastAsia"/>
          <w:sz w:val="24"/>
        </w:rPr>
        <w:t>1</w:t>
      </w:r>
      <w:r w:rsidR="005B3212">
        <w:rPr>
          <w:rFonts w:ascii="ＭＳ 明朝" w:hAnsi="ＭＳ 明朝"/>
          <w:sz w:val="24"/>
        </w:rPr>
        <w:t>4</w:t>
      </w:r>
      <w:r w:rsidRPr="008C7705">
        <w:rPr>
          <w:rFonts w:ascii="ＭＳ 明朝" w:hAnsi="ＭＳ 明朝"/>
          <w:sz w:val="24"/>
        </w:rPr>
        <w:t>)</w:t>
      </w:r>
      <w:r w:rsidR="00D27FAC" w:rsidRPr="008C7705">
        <w:rPr>
          <w:rFonts w:ascii="ＭＳ 明朝" w:hAnsi="ＭＳ 明朝" w:hint="eastAsia"/>
          <w:sz w:val="24"/>
        </w:rPr>
        <w:t xml:space="preserve">　</w:t>
      </w:r>
      <w:r w:rsidR="00024184" w:rsidRPr="008C7705">
        <w:rPr>
          <w:rFonts w:ascii="ＭＳ 明朝" w:hAnsi="ＭＳ 明朝" w:hint="eastAsia"/>
          <w:sz w:val="24"/>
        </w:rPr>
        <w:t>事業者は</w:t>
      </w:r>
      <w:r w:rsidR="00523BCF">
        <w:rPr>
          <w:rFonts w:ascii="ＭＳ 明朝" w:hAnsi="ＭＳ 明朝" w:hint="eastAsia"/>
          <w:sz w:val="24"/>
        </w:rPr>
        <w:t>、</w:t>
      </w:r>
      <w:r w:rsidR="00642A62">
        <w:rPr>
          <w:rFonts w:ascii="ＭＳ 明朝" w:hAnsi="ＭＳ 明朝" w:hint="eastAsia"/>
          <w:sz w:val="24"/>
        </w:rPr>
        <w:t>配水管布設後に竣工図及び工事写真等の関係書類を添付した完成届を市長</w:t>
      </w:r>
      <w:r w:rsidR="00024184" w:rsidRPr="008C7705">
        <w:rPr>
          <w:rFonts w:ascii="ＭＳ 明朝" w:hAnsi="ＭＳ 明朝" w:hint="eastAsia"/>
          <w:sz w:val="24"/>
        </w:rPr>
        <w:t>に提出する</w:t>
      </w:r>
      <w:r w:rsidR="005B3212">
        <w:rPr>
          <w:rFonts w:ascii="ＭＳ 明朝" w:hAnsi="ＭＳ 明朝" w:hint="eastAsia"/>
          <w:sz w:val="24"/>
        </w:rPr>
        <w:t>こと</w:t>
      </w:r>
      <w:r w:rsidR="00024184" w:rsidRPr="008C7705">
        <w:rPr>
          <w:rFonts w:ascii="ＭＳ 明朝" w:hAnsi="ＭＳ 明朝" w:hint="eastAsia"/>
          <w:sz w:val="24"/>
        </w:rPr>
        <w:t>。</w:t>
      </w:r>
    </w:p>
    <w:p w:rsidR="00024184" w:rsidRPr="008C7705" w:rsidRDefault="002A47A5" w:rsidP="00642A62">
      <w:pPr>
        <w:ind w:leftChars="100" w:left="450" w:hangingChars="100" w:hanging="240"/>
        <w:rPr>
          <w:rFonts w:ascii="ＭＳ 明朝" w:hAnsi="ＭＳ 明朝"/>
          <w:sz w:val="24"/>
        </w:rPr>
      </w:pPr>
      <w:r w:rsidRPr="008C7705">
        <w:rPr>
          <w:rFonts w:ascii="ＭＳ 明朝" w:hAnsi="ＭＳ 明朝"/>
          <w:sz w:val="24"/>
        </w:rPr>
        <w:t>(1</w:t>
      </w:r>
      <w:r w:rsidR="005B3212">
        <w:rPr>
          <w:rFonts w:ascii="ＭＳ 明朝" w:hAnsi="ＭＳ 明朝"/>
          <w:sz w:val="24"/>
        </w:rPr>
        <w:t>5</w:t>
      </w:r>
      <w:r w:rsidRPr="008C7705">
        <w:rPr>
          <w:rFonts w:ascii="ＭＳ 明朝" w:hAnsi="ＭＳ 明朝"/>
          <w:sz w:val="24"/>
        </w:rPr>
        <w:t>)</w:t>
      </w:r>
      <w:r w:rsidR="00212CD8" w:rsidRPr="008C7705">
        <w:rPr>
          <w:rFonts w:ascii="ＭＳ 明朝" w:hAnsi="ＭＳ 明朝" w:hint="eastAsia"/>
          <w:sz w:val="24"/>
        </w:rPr>
        <w:t xml:space="preserve">　</w:t>
      </w:r>
      <w:r w:rsidR="00024184" w:rsidRPr="008C7705">
        <w:rPr>
          <w:rFonts w:ascii="ＭＳ 明朝" w:hAnsi="ＭＳ 明朝" w:hint="eastAsia"/>
          <w:sz w:val="24"/>
        </w:rPr>
        <w:t>事業者は</w:t>
      </w:r>
      <w:r w:rsidR="00523BCF">
        <w:rPr>
          <w:rFonts w:ascii="ＭＳ 明朝" w:hAnsi="ＭＳ 明朝" w:hint="eastAsia"/>
          <w:sz w:val="24"/>
        </w:rPr>
        <w:t>、</w:t>
      </w:r>
      <w:r w:rsidR="00642A62">
        <w:rPr>
          <w:rFonts w:ascii="ＭＳ 明朝" w:hAnsi="ＭＳ 明朝" w:hint="eastAsia"/>
          <w:sz w:val="24"/>
        </w:rPr>
        <w:t>前号に規定する完成届を提出後に市長が</w:t>
      </w:r>
      <w:r w:rsidR="00024184" w:rsidRPr="008C7705">
        <w:rPr>
          <w:rFonts w:ascii="ＭＳ 明朝" w:hAnsi="ＭＳ 明朝" w:hint="eastAsia"/>
          <w:sz w:val="24"/>
        </w:rPr>
        <w:t>実施する完了検査を受ける</w:t>
      </w:r>
      <w:r w:rsidR="008E70B5">
        <w:rPr>
          <w:rFonts w:ascii="ＭＳ 明朝" w:hAnsi="ＭＳ 明朝" w:hint="eastAsia"/>
          <w:sz w:val="24"/>
        </w:rPr>
        <w:t>こと</w:t>
      </w:r>
      <w:r w:rsidR="00024184" w:rsidRPr="008C7705">
        <w:rPr>
          <w:rFonts w:ascii="ＭＳ 明朝" w:hAnsi="ＭＳ 明朝" w:hint="eastAsia"/>
          <w:sz w:val="24"/>
        </w:rPr>
        <w:t>。</w:t>
      </w:r>
    </w:p>
    <w:p w:rsidR="00024184" w:rsidRPr="008C7705" w:rsidRDefault="00024184">
      <w:pPr>
        <w:ind w:left="480" w:hangingChars="200" w:hanging="480"/>
        <w:rPr>
          <w:rFonts w:ascii="ＭＳ 明朝" w:hAnsi="ＭＳ 明朝"/>
          <w:sz w:val="24"/>
        </w:rPr>
      </w:pPr>
      <w:r w:rsidRPr="008C7705">
        <w:rPr>
          <w:rFonts w:ascii="ＭＳ 明朝" w:hAnsi="ＭＳ 明朝" w:hint="eastAsia"/>
          <w:sz w:val="24"/>
        </w:rPr>
        <w:t>（帰属）</w:t>
      </w:r>
    </w:p>
    <w:p w:rsidR="00024184" w:rsidRPr="008C7705" w:rsidRDefault="00024184">
      <w:pPr>
        <w:ind w:left="240" w:hangingChars="100" w:hanging="240"/>
        <w:rPr>
          <w:rFonts w:ascii="ＭＳ 明朝" w:hAnsi="ＭＳ 明朝"/>
          <w:sz w:val="24"/>
        </w:rPr>
      </w:pPr>
      <w:r w:rsidRPr="008C7705">
        <w:rPr>
          <w:rFonts w:ascii="ＭＳ 明朝" w:hAnsi="ＭＳ 明朝" w:hint="eastAsia"/>
          <w:sz w:val="24"/>
        </w:rPr>
        <w:t>第５条　前条第</w:t>
      </w:r>
      <w:r w:rsidR="006232B6" w:rsidRPr="008C7705">
        <w:rPr>
          <w:rFonts w:ascii="ＭＳ 明朝" w:hAnsi="ＭＳ 明朝"/>
          <w:sz w:val="24"/>
        </w:rPr>
        <w:t>1</w:t>
      </w:r>
      <w:r w:rsidR="005B3212">
        <w:rPr>
          <w:rFonts w:ascii="ＭＳ 明朝" w:hAnsi="ＭＳ 明朝"/>
          <w:sz w:val="24"/>
        </w:rPr>
        <w:t>5</w:t>
      </w:r>
      <w:r w:rsidR="008A3C22">
        <w:rPr>
          <w:rFonts w:ascii="ＭＳ 明朝" w:hAnsi="ＭＳ 明朝" w:hint="eastAsia"/>
          <w:sz w:val="24"/>
        </w:rPr>
        <w:t>号に規定する完了検査後の公道部分における水道施設</w:t>
      </w:r>
      <w:r w:rsidRPr="008C7705">
        <w:rPr>
          <w:rFonts w:ascii="ＭＳ 明朝" w:hAnsi="ＭＳ 明朝" w:hint="eastAsia"/>
          <w:sz w:val="24"/>
        </w:rPr>
        <w:t>は</w:t>
      </w:r>
      <w:r w:rsidR="00523BCF">
        <w:rPr>
          <w:rFonts w:ascii="ＭＳ 明朝" w:hAnsi="ＭＳ 明朝" w:hint="eastAsia"/>
          <w:sz w:val="24"/>
        </w:rPr>
        <w:t>、</w:t>
      </w:r>
      <w:r w:rsidR="008A3C22">
        <w:rPr>
          <w:rFonts w:ascii="ＭＳ 明朝" w:hAnsi="ＭＳ 明朝" w:hint="eastAsia"/>
          <w:sz w:val="24"/>
        </w:rPr>
        <w:t>いなべ</w:t>
      </w:r>
      <w:r w:rsidRPr="008C7705">
        <w:rPr>
          <w:rFonts w:ascii="ＭＳ 明朝" w:hAnsi="ＭＳ 明朝" w:hint="eastAsia"/>
          <w:sz w:val="24"/>
        </w:rPr>
        <w:t>市に帰属する。</w:t>
      </w:r>
    </w:p>
    <w:p w:rsidR="00024184" w:rsidRPr="008C7705" w:rsidRDefault="00024184">
      <w:pPr>
        <w:ind w:left="240" w:hangingChars="100" w:hanging="240"/>
        <w:rPr>
          <w:rFonts w:ascii="ＭＳ 明朝" w:hAnsi="ＭＳ 明朝"/>
          <w:sz w:val="24"/>
        </w:rPr>
      </w:pPr>
      <w:r w:rsidRPr="008C7705">
        <w:rPr>
          <w:rFonts w:ascii="ＭＳ 明朝" w:hAnsi="ＭＳ 明朝" w:hint="eastAsia"/>
          <w:sz w:val="24"/>
        </w:rPr>
        <w:t>（</w:t>
      </w:r>
      <w:r w:rsidR="00940420">
        <w:rPr>
          <w:rFonts w:ascii="ＭＳ 明朝" w:hAnsi="ＭＳ 明朝" w:hint="eastAsia"/>
          <w:sz w:val="24"/>
        </w:rPr>
        <w:t>瑕疵</w:t>
      </w:r>
      <w:r w:rsidRPr="008C7705">
        <w:rPr>
          <w:rFonts w:ascii="ＭＳ 明朝" w:hAnsi="ＭＳ 明朝" w:hint="eastAsia"/>
          <w:sz w:val="24"/>
        </w:rPr>
        <w:t>担保）</w:t>
      </w:r>
    </w:p>
    <w:p w:rsidR="00024184" w:rsidRPr="008C7705" w:rsidRDefault="00024184">
      <w:pPr>
        <w:ind w:left="240" w:hangingChars="100" w:hanging="240"/>
        <w:rPr>
          <w:rFonts w:ascii="ＭＳ 明朝" w:hAnsi="ＭＳ 明朝"/>
          <w:sz w:val="24"/>
        </w:rPr>
      </w:pPr>
      <w:r w:rsidRPr="008C7705">
        <w:rPr>
          <w:rFonts w:ascii="ＭＳ 明朝" w:hAnsi="ＭＳ 明朝" w:hint="eastAsia"/>
          <w:sz w:val="24"/>
        </w:rPr>
        <w:t>第６条　管理者は</w:t>
      </w:r>
      <w:r w:rsidR="00523BCF">
        <w:rPr>
          <w:rFonts w:ascii="ＭＳ 明朝" w:hAnsi="ＭＳ 明朝" w:hint="eastAsia"/>
          <w:sz w:val="24"/>
        </w:rPr>
        <w:t>、</w:t>
      </w:r>
      <w:r w:rsidRPr="008C7705">
        <w:rPr>
          <w:rFonts w:ascii="ＭＳ 明朝" w:hAnsi="ＭＳ 明朝" w:hint="eastAsia"/>
          <w:sz w:val="24"/>
        </w:rPr>
        <w:t>前条の規定により帰属された水道施設に</w:t>
      </w:r>
      <w:r w:rsidR="00940420">
        <w:rPr>
          <w:rFonts w:ascii="ＭＳ 明朝" w:hAnsi="ＭＳ 明朝" w:hint="eastAsia"/>
          <w:sz w:val="24"/>
        </w:rPr>
        <w:t>瑕疵</w:t>
      </w:r>
      <w:r w:rsidRPr="008C7705">
        <w:rPr>
          <w:rFonts w:ascii="ＭＳ 明朝" w:hAnsi="ＭＳ 明朝" w:hint="eastAsia"/>
          <w:sz w:val="24"/>
        </w:rPr>
        <w:t>があるときは</w:t>
      </w:r>
      <w:r w:rsidR="00523BCF">
        <w:rPr>
          <w:rFonts w:ascii="ＭＳ 明朝" w:hAnsi="ＭＳ 明朝" w:hint="eastAsia"/>
          <w:sz w:val="24"/>
        </w:rPr>
        <w:t>、</w:t>
      </w:r>
      <w:r w:rsidRPr="008C7705">
        <w:rPr>
          <w:rFonts w:ascii="ＭＳ 明朝" w:hAnsi="ＭＳ 明朝" w:hint="eastAsia"/>
          <w:sz w:val="24"/>
        </w:rPr>
        <w:t>事業者に対して相当の期間を定めてその</w:t>
      </w:r>
      <w:r w:rsidR="00940420">
        <w:rPr>
          <w:rFonts w:ascii="ＭＳ 明朝" w:hAnsi="ＭＳ 明朝" w:hint="eastAsia"/>
          <w:sz w:val="24"/>
        </w:rPr>
        <w:t>瑕疵</w:t>
      </w:r>
      <w:r w:rsidRPr="008C7705">
        <w:rPr>
          <w:rFonts w:ascii="ＭＳ 明朝" w:hAnsi="ＭＳ 明朝" w:hint="eastAsia"/>
          <w:sz w:val="24"/>
        </w:rPr>
        <w:t>の修補を請求し</w:t>
      </w:r>
      <w:r w:rsidR="00523BCF">
        <w:rPr>
          <w:rFonts w:ascii="ＭＳ 明朝" w:hAnsi="ＭＳ 明朝" w:hint="eastAsia"/>
          <w:sz w:val="24"/>
        </w:rPr>
        <w:t>、</w:t>
      </w:r>
      <w:r w:rsidRPr="008C7705">
        <w:rPr>
          <w:rFonts w:ascii="ＭＳ 明朝" w:hAnsi="ＭＳ 明朝" w:hint="eastAsia"/>
          <w:sz w:val="24"/>
        </w:rPr>
        <w:t>又は修補に代え若しくは修補とともに損害の賠償を請求する。</w:t>
      </w:r>
    </w:p>
    <w:p w:rsidR="00024184" w:rsidRPr="008C7705" w:rsidRDefault="00024184">
      <w:pPr>
        <w:ind w:left="240" w:hangingChars="100" w:hanging="240"/>
        <w:rPr>
          <w:rFonts w:ascii="ＭＳ 明朝" w:hAnsi="ＭＳ 明朝"/>
          <w:sz w:val="24"/>
        </w:rPr>
      </w:pPr>
      <w:r w:rsidRPr="008C7705">
        <w:rPr>
          <w:rFonts w:ascii="ＭＳ 明朝" w:hAnsi="ＭＳ 明朝" w:hint="eastAsia"/>
          <w:sz w:val="24"/>
        </w:rPr>
        <w:lastRenderedPageBreak/>
        <w:t>２　前項の規定による</w:t>
      </w:r>
      <w:r w:rsidR="00940420">
        <w:rPr>
          <w:rFonts w:ascii="ＭＳ 明朝" w:hAnsi="ＭＳ 明朝" w:hint="eastAsia"/>
          <w:sz w:val="24"/>
        </w:rPr>
        <w:t>瑕疵</w:t>
      </w:r>
      <w:r w:rsidRPr="008C7705">
        <w:rPr>
          <w:rFonts w:ascii="ＭＳ 明朝" w:hAnsi="ＭＳ 明朝" w:hint="eastAsia"/>
          <w:sz w:val="24"/>
        </w:rPr>
        <w:t>の修補又は損害賠償の請求は</w:t>
      </w:r>
      <w:r w:rsidR="00523BCF">
        <w:rPr>
          <w:rFonts w:ascii="ＭＳ 明朝" w:hAnsi="ＭＳ 明朝" w:hint="eastAsia"/>
          <w:sz w:val="24"/>
        </w:rPr>
        <w:t>、</w:t>
      </w:r>
      <w:r w:rsidRPr="008C7705">
        <w:rPr>
          <w:rFonts w:ascii="ＭＳ 明朝" w:hAnsi="ＭＳ 明朝" w:hint="eastAsia"/>
          <w:sz w:val="24"/>
        </w:rPr>
        <w:t>帰属を受けた日から２年以内に行わなければならない。ただし</w:t>
      </w:r>
      <w:r w:rsidR="00523BCF">
        <w:rPr>
          <w:rFonts w:ascii="ＭＳ 明朝" w:hAnsi="ＭＳ 明朝" w:hint="eastAsia"/>
          <w:sz w:val="24"/>
        </w:rPr>
        <w:t>、</w:t>
      </w:r>
      <w:r w:rsidRPr="008C7705">
        <w:rPr>
          <w:rFonts w:ascii="ＭＳ 明朝" w:hAnsi="ＭＳ 明朝" w:hint="eastAsia"/>
          <w:sz w:val="24"/>
        </w:rPr>
        <w:t>その</w:t>
      </w:r>
      <w:r w:rsidR="00940420">
        <w:rPr>
          <w:rFonts w:ascii="ＭＳ 明朝" w:hAnsi="ＭＳ 明朝" w:hint="eastAsia"/>
          <w:sz w:val="24"/>
        </w:rPr>
        <w:t>瑕疵</w:t>
      </w:r>
      <w:r w:rsidRPr="008C7705">
        <w:rPr>
          <w:rFonts w:ascii="ＭＳ 明朝" w:hAnsi="ＭＳ 明朝" w:hint="eastAsia"/>
          <w:sz w:val="24"/>
        </w:rPr>
        <w:t>が事業者又は工事施工者の故意又は重大な過失により生じた場合は</w:t>
      </w:r>
      <w:r w:rsidR="00523BCF">
        <w:rPr>
          <w:rFonts w:ascii="ＭＳ 明朝" w:hAnsi="ＭＳ 明朝" w:hint="eastAsia"/>
          <w:sz w:val="24"/>
        </w:rPr>
        <w:t>、</w:t>
      </w:r>
      <w:r w:rsidRPr="008C7705">
        <w:rPr>
          <w:rFonts w:ascii="ＭＳ 明朝" w:hAnsi="ＭＳ 明朝" w:hint="eastAsia"/>
          <w:sz w:val="24"/>
        </w:rPr>
        <w:t>請求を行うことのできる期間は</w:t>
      </w:r>
      <w:r w:rsidR="006232B6" w:rsidRPr="008C7705">
        <w:rPr>
          <w:rFonts w:ascii="ＭＳ 明朝" w:hAnsi="ＭＳ 明朝" w:hint="eastAsia"/>
          <w:sz w:val="24"/>
        </w:rPr>
        <w:t>10</w:t>
      </w:r>
      <w:r w:rsidRPr="008C7705">
        <w:rPr>
          <w:rFonts w:ascii="ＭＳ 明朝" w:hAnsi="ＭＳ 明朝" w:hint="eastAsia"/>
          <w:sz w:val="24"/>
        </w:rPr>
        <w:t>年とする。</w:t>
      </w:r>
    </w:p>
    <w:p w:rsidR="00FF5A6F" w:rsidRPr="008C7705" w:rsidRDefault="00FF5A6F" w:rsidP="00FF5A6F">
      <w:pPr>
        <w:ind w:left="240" w:hangingChars="100" w:hanging="240"/>
        <w:rPr>
          <w:rFonts w:ascii="ＭＳ 明朝" w:hAnsi="ＭＳ 明朝"/>
          <w:sz w:val="24"/>
        </w:rPr>
      </w:pPr>
      <w:r w:rsidRPr="008C7705">
        <w:rPr>
          <w:rFonts w:ascii="ＭＳ 明朝" w:hAnsi="ＭＳ 明朝" w:hint="eastAsia"/>
          <w:sz w:val="24"/>
        </w:rPr>
        <w:t>（</w:t>
      </w:r>
      <w:r w:rsidRPr="008C7705">
        <w:rPr>
          <w:rFonts w:ascii="ＭＳ 明朝" w:hAnsi="ＭＳ 明朝" w:hint="eastAsia"/>
          <w:snapToGrid w:val="0"/>
          <w:sz w:val="24"/>
        </w:rPr>
        <w:t>損害</w:t>
      </w:r>
      <w:r w:rsidR="002E133C" w:rsidRPr="008C7705">
        <w:rPr>
          <w:rFonts w:ascii="ＭＳ 明朝" w:hAnsi="ＭＳ 明朝" w:hint="eastAsia"/>
          <w:snapToGrid w:val="0"/>
          <w:sz w:val="24"/>
        </w:rPr>
        <w:t>又は紛争の処理</w:t>
      </w:r>
      <w:r w:rsidRPr="008C7705">
        <w:rPr>
          <w:rFonts w:ascii="ＭＳ 明朝" w:hAnsi="ＭＳ 明朝" w:hint="eastAsia"/>
          <w:sz w:val="24"/>
        </w:rPr>
        <w:t>）</w:t>
      </w:r>
    </w:p>
    <w:p w:rsidR="00FF5A6F" w:rsidRPr="008C7705" w:rsidRDefault="00FF5A6F" w:rsidP="009F2CA3">
      <w:pPr>
        <w:ind w:left="240" w:hangingChars="100" w:hanging="240"/>
        <w:rPr>
          <w:rFonts w:ascii="ＭＳ 明朝" w:hAnsi="ＭＳ 明朝"/>
          <w:snapToGrid w:val="0"/>
          <w:sz w:val="24"/>
        </w:rPr>
      </w:pPr>
      <w:r w:rsidRPr="008C7705">
        <w:rPr>
          <w:rFonts w:ascii="ＭＳ 明朝" w:hAnsi="ＭＳ 明朝" w:hint="eastAsia"/>
          <w:sz w:val="24"/>
        </w:rPr>
        <w:t xml:space="preserve">第７条　</w:t>
      </w:r>
      <w:r w:rsidRPr="008C7705">
        <w:rPr>
          <w:rFonts w:ascii="ＭＳ 明朝" w:hAnsi="ＭＳ 明朝" w:hint="eastAsia"/>
          <w:snapToGrid w:val="0"/>
          <w:sz w:val="24"/>
        </w:rPr>
        <w:t>工事</w:t>
      </w:r>
      <w:r w:rsidR="002E133C" w:rsidRPr="008C7705">
        <w:rPr>
          <w:rFonts w:ascii="ＭＳ 明朝" w:hAnsi="ＭＳ 明朝" w:hint="eastAsia"/>
          <w:snapToGrid w:val="0"/>
          <w:sz w:val="24"/>
        </w:rPr>
        <w:t>に起因して</w:t>
      </w:r>
      <w:r w:rsidRPr="008C7705">
        <w:rPr>
          <w:rFonts w:ascii="ＭＳ 明朝" w:hAnsi="ＭＳ 明朝" w:hint="eastAsia"/>
          <w:snapToGrid w:val="0"/>
          <w:sz w:val="24"/>
        </w:rPr>
        <w:t>第三者に損害を</w:t>
      </w:r>
      <w:r w:rsidR="002E133C" w:rsidRPr="008C7705">
        <w:rPr>
          <w:rFonts w:ascii="ＭＳ 明朝" w:hAnsi="ＭＳ 明朝" w:hint="eastAsia"/>
          <w:snapToGrid w:val="0"/>
          <w:sz w:val="24"/>
        </w:rPr>
        <w:t>与え</w:t>
      </w:r>
      <w:r w:rsidR="00523BCF">
        <w:rPr>
          <w:rFonts w:ascii="ＭＳ 明朝" w:hAnsi="ＭＳ 明朝" w:hint="eastAsia"/>
          <w:snapToGrid w:val="0"/>
          <w:sz w:val="24"/>
        </w:rPr>
        <w:t>、</w:t>
      </w:r>
      <w:r w:rsidR="002E133C" w:rsidRPr="008C7705">
        <w:rPr>
          <w:rFonts w:ascii="ＭＳ 明朝" w:hAnsi="ＭＳ 明朝" w:hint="eastAsia"/>
          <w:snapToGrid w:val="0"/>
          <w:sz w:val="24"/>
        </w:rPr>
        <w:t>又は</w:t>
      </w:r>
      <w:r w:rsidRPr="008C7705">
        <w:rPr>
          <w:rFonts w:ascii="ＭＳ 明朝" w:hAnsi="ＭＳ 明朝" w:hint="eastAsia"/>
          <w:snapToGrid w:val="0"/>
          <w:sz w:val="24"/>
        </w:rPr>
        <w:t>第三者と</w:t>
      </w:r>
      <w:r w:rsidR="002E133C" w:rsidRPr="008C7705">
        <w:rPr>
          <w:rFonts w:ascii="ＭＳ 明朝" w:hAnsi="ＭＳ 明朝" w:hint="eastAsia"/>
          <w:snapToGrid w:val="0"/>
          <w:sz w:val="24"/>
        </w:rPr>
        <w:t>紛争が</w:t>
      </w:r>
      <w:r w:rsidRPr="008C7705">
        <w:rPr>
          <w:rFonts w:ascii="ＭＳ 明朝" w:hAnsi="ＭＳ 明朝" w:hint="eastAsia"/>
          <w:snapToGrid w:val="0"/>
          <w:sz w:val="24"/>
        </w:rPr>
        <w:t>生じた場合</w:t>
      </w:r>
      <w:r w:rsidR="002E133C" w:rsidRPr="008C7705">
        <w:rPr>
          <w:rFonts w:ascii="ＭＳ 明朝" w:hAnsi="ＭＳ 明朝" w:hint="eastAsia"/>
          <w:snapToGrid w:val="0"/>
          <w:sz w:val="24"/>
        </w:rPr>
        <w:t>は</w:t>
      </w:r>
      <w:r w:rsidR="00523BCF">
        <w:rPr>
          <w:rFonts w:ascii="ＭＳ 明朝" w:hAnsi="ＭＳ 明朝" w:hint="eastAsia"/>
          <w:snapToGrid w:val="0"/>
          <w:sz w:val="24"/>
        </w:rPr>
        <w:t>、</w:t>
      </w:r>
      <w:r w:rsidR="009F2CA3" w:rsidRPr="008C7705">
        <w:rPr>
          <w:rFonts w:ascii="ＭＳ 明朝" w:hAnsi="ＭＳ 明朝" w:hint="eastAsia"/>
          <w:snapToGrid w:val="0"/>
          <w:sz w:val="24"/>
        </w:rPr>
        <w:t>事業者</w:t>
      </w:r>
      <w:r w:rsidR="002E133C" w:rsidRPr="008C7705">
        <w:rPr>
          <w:rFonts w:ascii="ＭＳ 明朝" w:hAnsi="ＭＳ 明朝" w:hint="eastAsia"/>
          <w:snapToGrid w:val="0"/>
          <w:sz w:val="24"/>
        </w:rPr>
        <w:t>の責任において解決しなければならない</w:t>
      </w:r>
      <w:r w:rsidRPr="008C7705">
        <w:rPr>
          <w:rFonts w:ascii="ＭＳ 明朝" w:hAnsi="ＭＳ 明朝" w:hint="eastAsia"/>
          <w:snapToGrid w:val="0"/>
          <w:sz w:val="24"/>
        </w:rPr>
        <w:t>。</w:t>
      </w:r>
    </w:p>
    <w:p w:rsidR="00FF5A6F" w:rsidRPr="008C7705" w:rsidRDefault="00FF5A6F">
      <w:pPr>
        <w:ind w:left="240" w:hangingChars="100" w:hanging="240"/>
        <w:rPr>
          <w:rFonts w:ascii="ＭＳ 明朝" w:hAnsi="ＭＳ 明朝"/>
          <w:sz w:val="24"/>
        </w:rPr>
      </w:pPr>
    </w:p>
    <w:p w:rsidR="00024184" w:rsidRPr="008C7705" w:rsidRDefault="00024184">
      <w:pPr>
        <w:rPr>
          <w:rFonts w:ascii="ＭＳ 明朝" w:hAnsi="ＭＳ 明朝"/>
          <w:sz w:val="24"/>
        </w:rPr>
      </w:pPr>
      <w:r w:rsidRPr="008C7705">
        <w:rPr>
          <w:rFonts w:ascii="ＭＳ 明朝" w:hAnsi="ＭＳ 明朝" w:hint="eastAsia"/>
          <w:sz w:val="24"/>
        </w:rPr>
        <w:t xml:space="preserve">　　　附　則</w:t>
      </w:r>
    </w:p>
    <w:p w:rsidR="00024184" w:rsidRPr="008C7705" w:rsidRDefault="00024184">
      <w:pPr>
        <w:rPr>
          <w:rFonts w:ascii="ＭＳ 明朝" w:hAnsi="ＭＳ 明朝"/>
          <w:sz w:val="24"/>
        </w:rPr>
      </w:pPr>
      <w:r w:rsidRPr="008C7705">
        <w:rPr>
          <w:rFonts w:ascii="ＭＳ 明朝" w:hAnsi="ＭＳ 明朝" w:hint="eastAsia"/>
          <w:sz w:val="24"/>
        </w:rPr>
        <w:t xml:space="preserve">　この</w:t>
      </w:r>
      <w:r w:rsidR="00475007">
        <w:rPr>
          <w:rFonts w:ascii="ＭＳ 明朝" w:hAnsi="ＭＳ 明朝" w:hint="eastAsia"/>
          <w:sz w:val="24"/>
        </w:rPr>
        <w:t>要領</w:t>
      </w:r>
      <w:r w:rsidRPr="008C7705">
        <w:rPr>
          <w:rFonts w:ascii="ＭＳ 明朝" w:hAnsi="ＭＳ 明朝" w:hint="eastAsia"/>
          <w:sz w:val="24"/>
        </w:rPr>
        <w:t>は</w:t>
      </w:r>
      <w:r w:rsidR="00523BCF">
        <w:rPr>
          <w:rFonts w:ascii="ＭＳ 明朝" w:hAnsi="ＭＳ 明朝" w:hint="eastAsia"/>
          <w:sz w:val="24"/>
        </w:rPr>
        <w:t>、</w:t>
      </w:r>
      <w:r w:rsidR="00E1770E">
        <w:rPr>
          <w:rFonts w:ascii="ＭＳ 明朝" w:hAnsi="ＭＳ 明朝" w:hint="eastAsia"/>
          <w:sz w:val="24"/>
        </w:rPr>
        <w:t>公布の日</w:t>
      </w:r>
      <w:r w:rsidRPr="008C7705">
        <w:rPr>
          <w:rFonts w:ascii="ＭＳ 明朝" w:hAnsi="ＭＳ 明朝" w:hint="eastAsia"/>
          <w:sz w:val="24"/>
        </w:rPr>
        <w:t>から施行する。</w:t>
      </w:r>
    </w:p>
    <w:p w:rsidR="00173BC2" w:rsidRPr="00A77F07" w:rsidRDefault="00024184" w:rsidP="00173BC2">
      <w:pPr>
        <w:rPr>
          <w:rFonts w:ascii="ＭＳ 明朝" w:hAnsi="ＭＳ 明朝"/>
          <w:sz w:val="24"/>
        </w:rPr>
      </w:pPr>
      <w:r w:rsidRPr="00A77F07">
        <w:rPr>
          <w:rFonts w:ascii="ＭＳ 明朝" w:hAnsi="ＭＳ 明朝" w:hint="eastAsia"/>
          <w:sz w:val="24"/>
        </w:rPr>
        <w:t xml:space="preserve">　</w:t>
      </w:r>
      <w:bookmarkStart w:id="0" w:name="_GoBack"/>
      <w:bookmarkEnd w:id="0"/>
    </w:p>
    <w:sectPr w:rsidR="00173BC2" w:rsidRPr="00A77F07" w:rsidSect="00523BCF">
      <w:pgSz w:w="11906" w:h="16838" w:code="9"/>
      <w:pgMar w:top="1701" w:right="1418" w:bottom="1418" w:left="1418"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E2C" w:rsidRDefault="00435E2C" w:rsidP="009E1417">
      <w:r>
        <w:separator/>
      </w:r>
    </w:p>
  </w:endnote>
  <w:endnote w:type="continuationSeparator" w:id="0">
    <w:p w:rsidR="00435E2C" w:rsidRDefault="00435E2C" w:rsidP="009E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ans-se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E2C" w:rsidRDefault="00435E2C" w:rsidP="009E1417">
      <w:r>
        <w:separator/>
      </w:r>
    </w:p>
  </w:footnote>
  <w:footnote w:type="continuationSeparator" w:id="0">
    <w:p w:rsidR="00435E2C" w:rsidRDefault="00435E2C" w:rsidP="009E1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52C80"/>
    <w:multiLevelType w:val="hybridMultilevel"/>
    <w:tmpl w:val="1280097C"/>
    <w:lvl w:ilvl="0" w:tplc="A8FC4E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AC0A99"/>
    <w:multiLevelType w:val="hybridMultilevel"/>
    <w:tmpl w:val="95B02BCA"/>
    <w:lvl w:ilvl="0" w:tplc="A24CACE6">
      <w:start w:val="1"/>
      <w:numFmt w:val="decimalFullWidth"/>
      <w:lvlText w:val="（%1）"/>
      <w:lvlJc w:val="left"/>
      <w:pPr>
        <w:tabs>
          <w:tab w:val="num" w:pos="720"/>
        </w:tabs>
        <w:ind w:left="720" w:hanging="720"/>
      </w:pPr>
      <w:rPr>
        <w:rFonts w:ascii="ＭＳ 明朝" w:hAnsi="ＭＳ 明朝"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22"/>
    <w:rsid w:val="00007377"/>
    <w:rsid w:val="0000761E"/>
    <w:rsid w:val="00024184"/>
    <w:rsid w:val="00031E6C"/>
    <w:rsid w:val="00073C03"/>
    <w:rsid w:val="00086C63"/>
    <w:rsid w:val="000A0D93"/>
    <w:rsid w:val="000B067E"/>
    <w:rsid w:val="000B240B"/>
    <w:rsid w:val="00130153"/>
    <w:rsid w:val="00141D06"/>
    <w:rsid w:val="00144531"/>
    <w:rsid w:val="0015036E"/>
    <w:rsid w:val="00173BC2"/>
    <w:rsid w:val="001855E7"/>
    <w:rsid w:val="00196A2E"/>
    <w:rsid w:val="001C0DCC"/>
    <w:rsid w:val="00212CD8"/>
    <w:rsid w:val="002A47A5"/>
    <w:rsid w:val="002C3CE8"/>
    <w:rsid w:val="002E133C"/>
    <w:rsid w:val="002E6721"/>
    <w:rsid w:val="003047C4"/>
    <w:rsid w:val="00332D93"/>
    <w:rsid w:val="003A2AF8"/>
    <w:rsid w:val="003D658B"/>
    <w:rsid w:val="00435E2C"/>
    <w:rsid w:val="00475007"/>
    <w:rsid w:val="00516C9C"/>
    <w:rsid w:val="00523BCF"/>
    <w:rsid w:val="00527D7D"/>
    <w:rsid w:val="005413AE"/>
    <w:rsid w:val="00565484"/>
    <w:rsid w:val="005909E0"/>
    <w:rsid w:val="005A6A3E"/>
    <w:rsid w:val="005B3212"/>
    <w:rsid w:val="006232B6"/>
    <w:rsid w:val="00642A62"/>
    <w:rsid w:val="006501A6"/>
    <w:rsid w:val="00675AA9"/>
    <w:rsid w:val="006B7F8F"/>
    <w:rsid w:val="006C048B"/>
    <w:rsid w:val="00720BFC"/>
    <w:rsid w:val="00734960"/>
    <w:rsid w:val="007440D1"/>
    <w:rsid w:val="00795B38"/>
    <w:rsid w:val="007975B3"/>
    <w:rsid w:val="007D3A40"/>
    <w:rsid w:val="007F31A8"/>
    <w:rsid w:val="008A3C22"/>
    <w:rsid w:val="008B7421"/>
    <w:rsid w:val="008B76E7"/>
    <w:rsid w:val="008C61FD"/>
    <w:rsid w:val="008C7705"/>
    <w:rsid w:val="008D3991"/>
    <w:rsid w:val="008E70B5"/>
    <w:rsid w:val="009016FE"/>
    <w:rsid w:val="009143B6"/>
    <w:rsid w:val="0093473E"/>
    <w:rsid w:val="00940420"/>
    <w:rsid w:val="00947477"/>
    <w:rsid w:val="00952C50"/>
    <w:rsid w:val="0098224F"/>
    <w:rsid w:val="009E1417"/>
    <w:rsid w:val="009F2CA3"/>
    <w:rsid w:val="00A77F07"/>
    <w:rsid w:val="00A90502"/>
    <w:rsid w:val="00AB16B0"/>
    <w:rsid w:val="00AE7E8F"/>
    <w:rsid w:val="00B7660B"/>
    <w:rsid w:val="00B845C0"/>
    <w:rsid w:val="00BB0D22"/>
    <w:rsid w:val="00BC15D6"/>
    <w:rsid w:val="00BD5308"/>
    <w:rsid w:val="00BE5774"/>
    <w:rsid w:val="00C129A4"/>
    <w:rsid w:val="00C35318"/>
    <w:rsid w:val="00C61597"/>
    <w:rsid w:val="00C91F6F"/>
    <w:rsid w:val="00CB7272"/>
    <w:rsid w:val="00CC2C77"/>
    <w:rsid w:val="00CF5B21"/>
    <w:rsid w:val="00D20C80"/>
    <w:rsid w:val="00D2199A"/>
    <w:rsid w:val="00D27FAC"/>
    <w:rsid w:val="00D626BD"/>
    <w:rsid w:val="00DB1860"/>
    <w:rsid w:val="00DD4361"/>
    <w:rsid w:val="00DF68CF"/>
    <w:rsid w:val="00E02862"/>
    <w:rsid w:val="00E1770E"/>
    <w:rsid w:val="00E75A74"/>
    <w:rsid w:val="00E86CC7"/>
    <w:rsid w:val="00E90F77"/>
    <w:rsid w:val="00EA6933"/>
    <w:rsid w:val="00EC36F7"/>
    <w:rsid w:val="00F0618A"/>
    <w:rsid w:val="00F25440"/>
    <w:rsid w:val="00F34711"/>
    <w:rsid w:val="00FE2BCD"/>
    <w:rsid w:val="00FF5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v:textbox inset="5.85pt,.7pt,5.85pt,.7pt"/>
    </o:shapedefaults>
    <o:shapelayout v:ext="edit">
      <o:idmap v:ext="edit" data="1"/>
    </o:shapelayout>
  </w:shapeDefaults>
  <w:decimalSymbol w:val="."/>
  <w:listSeparator w:val=","/>
  <w15:chartTrackingRefBased/>
  <w15:docId w15:val="{FB410CA4-29D5-469A-9FDF-454C3D5D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Indent"/>
    <w:basedOn w:val="a"/>
    <w:semiHidden/>
    <w:pPr>
      <w:ind w:left="240" w:hangingChars="100" w:hanging="240"/>
    </w:pPr>
    <w:rPr>
      <w:sz w:val="24"/>
    </w:rPr>
  </w:style>
  <w:style w:type="paragraph" w:styleId="2">
    <w:name w:val="Body Text Indent 2"/>
    <w:basedOn w:val="a"/>
    <w:semiHidden/>
    <w:pPr>
      <w:ind w:left="480" w:hangingChars="200" w:hanging="480"/>
    </w:pPr>
    <w:rPr>
      <w:rFonts w:ascii="sans-seri" w:hAnsi="sans-seri"/>
      <w:sz w:val="24"/>
    </w:rPr>
  </w:style>
  <w:style w:type="paragraph" w:styleId="a6">
    <w:name w:val="header"/>
    <w:basedOn w:val="a"/>
    <w:link w:val="a7"/>
    <w:uiPriority w:val="99"/>
    <w:unhideWhenUsed/>
    <w:rsid w:val="009E1417"/>
    <w:pPr>
      <w:tabs>
        <w:tab w:val="center" w:pos="4252"/>
        <w:tab w:val="right" w:pos="8504"/>
      </w:tabs>
      <w:snapToGrid w:val="0"/>
    </w:pPr>
  </w:style>
  <w:style w:type="character" w:customStyle="1" w:styleId="a7">
    <w:name w:val="ヘッダー (文字)"/>
    <w:link w:val="a6"/>
    <w:uiPriority w:val="99"/>
    <w:rsid w:val="009E1417"/>
    <w:rPr>
      <w:kern w:val="2"/>
      <w:sz w:val="21"/>
      <w:szCs w:val="24"/>
    </w:rPr>
  </w:style>
  <w:style w:type="paragraph" w:styleId="a8">
    <w:name w:val="footer"/>
    <w:basedOn w:val="a"/>
    <w:link w:val="a9"/>
    <w:uiPriority w:val="99"/>
    <w:unhideWhenUsed/>
    <w:rsid w:val="009E1417"/>
    <w:pPr>
      <w:tabs>
        <w:tab w:val="center" w:pos="4252"/>
        <w:tab w:val="right" w:pos="8504"/>
      </w:tabs>
      <w:snapToGrid w:val="0"/>
    </w:pPr>
  </w:style>
  <w:style w:type="character" w:customStyle="1" w:styleId="a9">
    <w:name w:val="フッター (文字)"/>
    <w:link w:val="a8"/>
    <w:uiPriority w:val="99"/>
    <w:rsid w:val="009E1417"/>
    <w:rPr>
      <w:kern w:val="2"/>
      <w:sz w:val="21"/>
      <w:szCs w:val="24"/>
    </w:rPr>
  </w:style>
  <w:style w:type="paragraph" w:styleId="aa">
    <w:name w:val="Balloon Text"/>
    <w:basedOn w:val="a"/>
    <w:link w:val="ab"/>
    <w:uiPriority w:val="99"/>
    <w:semiHidden/>
    <w:unhideWhenUsed/>
    <w:rsid w:val="008B76E7"/>
    <w:rPr>
      <w:rFonts w:ascii="Arial" w:eastAsia="ＭＳ ゴシック" w:hAnsi="Arial"/>
      <w:sz w:val="18"/>
      <w:szCs w:val="18"/>
    </w:rPr>
  </w:style>
  <w:style w:type="character" w:customStyle="1" w:styleId="ab">
    <w:name w:val="吹き出し (文字)"/>
    <w:link w:val="aa"/>
    <w:uiPriority w:val="99"/>
    <w:semiHidden/>
    <w:rsid w:val="008B76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007A7-55B4-4CA9-A1D8-0AF4A2B1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301</Words>
  <Characters>1719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開発行為に伴う配水管布設要綱</vt:lpstr>
      <vt:lpstr>　　　開発行為に伴う配水管布設要綱</vt:lpstr>
    </vt:vector>
  </TitlesOfParts>
  <Company>鈴鹿市水道局</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開発行為に伴う配水管布設要綱</dc:title>
  <dc:subject/>
  <dc:creator>1292</dc:creator>
  <cp:keywords/>
  <dc:description/>
  <cp:lastModifiedBy>谷口 順哉</cp:lastModifiedBy>
  <cp:revision>6</cp:revision>
  <cp:lastPrinted>2019-01-10T23:38:00Z</cp:lastPrinted>
  <dcterms:created xsi:type="dcterms:W3CDTF">2019-07-11T02:21:00Z</dcterms:created>
  <dcterms:modified xsi:type="dcterms:W3CDTF">2019-07-12T03:37:00Z</dcterms:modified>
</cp:coreProperties>
</file>