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2A" w:rsidRPr="00B77109" w:rsidRDefault="0019292A" w:rsidP="0019292A">
      <w:pPr>
        <w:wordWrap w:val="0"/>
        <w:overflowPunct w:val="0"/>
        <w:spacing w:line="0" w:lineRule="atLeast"/>
        <w:ind w:firstLineChars="100" w:firstLine="200"/>
        <w:rPr>
          <w:rFonts w:asciiTheme="minorEastAsia" w:hAnsiTheme="minorEastAsia" w:cs="Times New Roman"/>
          <w:sz w:val="20"/>
          <w:szCs w:val="20"/>
        </w:rPr>
      </w:pPr>
      <w:bookmarkStart w:id="0" w:name="様式５"/>
      <w:bookmarkEnd w:id="0"/>
      <w:r w:rsidRPr="00B77109">
        <w:rPr>
          <w:rFonts w:asciiTheme="minorEastAsia" w:hAnsiTheme="minorEastAsia" w:cs="Times New Roman" w:hint="eastAsia"/>
          <w:sz w:val="20"/>
          <w:szCs w:val="20"/>
        </w:rPr>
        <w:t>様式第５号</w:t>
      </w:r>
      <w:r>
        <w:rPr>
          <w:rFonts w:asciiTheme="minorEastAsia" w:hAnsiTheme="minorEastAsia" w:cs="Times New Roman" w:hint="eastAsia"/>
          <w:sz w:val="20"/>
          <w:szCs w:val="20"/>
        </w:rPr>
        <w:t xml:space="preserve"> </w:t>
      </w:r>
      <w:r w:rsidRPr="00B77109">
        <w:rPr>
          <w:rFonts w:asciiTheme="minorEastAsia" w:hAnsiTheme="minorEastAsia" w:cs="Times New Roman"/>
          <w:sz w:val="20"/>
          <w:szCs w:val="20"/>
        </w:rPr>
        <w:t>(</w:t>
      </w:r>
      <w:r>
        <w:rPr>
          <w:rFonts w:asciiTheme="minorEastAsia" w:hAnsiTheme="minorEastAsia" w:cs="Times New Roman" w:hint="eastAsia"/>
          <w:sz w:val="20"/>
          <w:szCs w:val="20"/>
        </w:rPr>
        <w:t xml:space="preserve">給水　</w:t>
      </w:r>
      <w:r w:rsidRPr="00B77109">
        <w:rPr>
          <w:rFonts w:asciiTheme="minorEastAsia" w:hAnsiTheme="minorEastAsia" w:cs="Times New Roman" w:hint="eastAsia"/>
          <w:sz w:val="20"/>
          <w:szCs w:val="20"/>
        </w:rPr>
        <w:t>第</w:t>
      </w:r>
      <w:r w:rsidRPr="00B77109">
        <w:rPr>
          <w:rFonts w:asciiTheme="minorEastAsia" w:hAnsiTheme="minorEastAsia" w:cs="Times New Roman"/>
          <w:sz w:val="20"/>
          <w:szCs w:val="20"/>
        </w:rPr>
        <w:t>17</w:t>
      </w:r>
      <w:r w:rsidRPr="00B77109">
        <w:rPr>
          <w:rFonts w:asciiTheme="minorEastAsia" w:hAnsiTheme="minorEastAsia" w:cs="Times New Roman" w:hint="eastAsia"/>
          <w:sz w:val="20"/>
          <w:szCs w:val="20"/>
        </w:rPr>
        <w:t>条関係</w:t>
      </w:r>
      <w:r w:rsidRPr="00B77109">
        <w:rPr>
          <w:rFonts w:asciiTheme="minorEastAsia" w:hAnsiTheme="minorEastAsia" w:cs="Times New Roman"/>
          <w:sz w:val="20"/>
          <w:szCs w:val="20"/>
        </w:rPr>
        <w:t>)</w:t>
      </w:r>
    </w:p>
    <w:p w:rsidR="00960655" w:rsidRPr="0019292A" w:rsidRDefault="0019292A" w:rsidP="0019292A">
      <w:pPr>
        <w:wordWrap w:val="0"/>
        <w:spacing w:line="0" w:lineRule="atLeast"/>
        <w:rPr>
          <w:rFonts w:asciiTheme="minorEastAsia" w:hAnsiTheme="minorEastAsia" w:cs="Times New Roman"/>
          <w:sz w:val="18"/>
        </w:rPr>
      </w:pPr>
      <w:r>
        <w:rPr>
          <w:rFonts w:asciiTheme="minorEastAsia" w:hAnsiTheme="minorEastAsia" w:cs="Times New Roman" w:hint="eastAsia"/>
          <w:sz w:val="18"/>
        </w:rPr>
        <w:t xml:space="preserve">　</w:t>
      </w:r>
      <w:r w:rsidRPr="00B77109">
        <w:rPr>
          <w:rFonts w:asciiTheme="minorEastAsia" w:hAnsiTheme="minorEastAsia" w:cs="Times New Roman" w:hint="eastAsia"/>
          <w:sz w:val="20"/>
          <w:szCs w:val="20"/>
        </w:rPr>
        <w:t>様式第</w:t>
      </w:r>
      <w:r>
        <w:rPr>
          <w:rFonts w:asciiTheme="minorEastAsia" w:hAnsiTheme="minorEastAsia" w:cs="Times New Roman" w:hint="eastAsia"/>
          <w:sz w:val="20"/>
          <w:szCs w:val="20"/>
        </w:rPr>
        <w:t>15</w:t>
      </w:r>
      <w:r w:rsidRPr="00B77109">
        <w:rPr>
          <w:rFonts w:asciiTheme="minorEastAsia" w:hAnsiTheme="minorEastAsia" w:cs="Times New Roman" w:hint="eastAsia"/>
          <w:sz w:val="20"/>
          <w:szCs w:val="20"/>
        </w:rPr>
        <w:t>号</w:t>
      </w:r>
      <w:r w:rsidRPr="00B77109">
        <w:rPr>
          <w:rFonts w:asciiTheme="minorEastAsia" w:hAnsiTheme="minorEastAsia" w:cs="Times New Roman"/>
          <w:sz w:val="20"/>
          <w:szCs w:val="20"/>
        </w:rPr>
        <w:t>(</w:t>
      </w:r>
      <w:r>
        <w:rPr>
          <w:rFonts w:asciiTheme="minorEastAsia" w:hAnsiTheme="minorEastAsia" w:cs="Times New Roman" w:hint="eastAsia"/>
          <w:sz w:val="20"/>
          <w:szCs w:val="20"/>
        </w:rPr>
        <w:t xml:space="preserve">下水　</w:t>
      </w:r>
      <w:r w:rsidRPr="00B77109">
        <w:rPr>
          <w:rFonts w:asciiTheme="minorEastAsia" w:hAnsiTheme="minorEastAsia" w:cs="Times New Roman" w:hint="eastAsia"/>
          <w:sz w:val="20"/>
          <w:szCs w:val="20"/>
        </w:rPr>
        <w:t>第</w:t>
      </w:r>
      <w:r w:rsidRPr="00B77109">
        <w:rPr>
          <w:rFonts w:asciiTheme="minorEastAsia" w:hAnsiTheme="minorEastAsia" w:cs="Times New Roman"/>
          <w:sz w:val="20"/>
          <w:szCs w:val="20"/>
        </w:rPr>
        <w:t>1</w:t>
      </w:r>
      <w:r>
        <w:rPr>
          <w:rFonts w:asciiTheme="minorEastAsia" w:hAnsiTheme="minorEastAsia" w:cs="Times New Roman" w:hint="eastAsia"/>
          <w:sz w:val="20"/>
          <w:szCs w:val="20"/>
        </w:rPr>
        <w:t>3</w:t>
      </w:r>
      <w:r w:rsidRPr="00B77109">
        <w:rPr>
          <w:rFonts w:asciiTheme="minorEastAsia" w:hAnsiTheme="minorEastAsia" w:cs="Times New Roman" w:hint="eastAsia"/>
          <w:sz w:val="20"/>
          <w:szCs w:val="20"/>
        </w:rPr>
        <w:t>条関係</w:t>
      </w:r>
      <w:r w:rsidRPr="00B77109">
        <w:rPr>
          <w:rFonts w:asciiTheme="minorEastAsia" w:hAnsiTheme="minorEastAsia" w:cs="Times New Roman"/>
          <w:sz w:val="20"/>
          <w:szCs w:val="20"/>
        </w:rPr>
        <w:t>)</w:t>
      </w:r>
    </w:p>
    <w:tbl>
      <w:tblPr>
        <w:tblW w:w="96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61"/>
        <w:gridCol w:w="1295"/>
        <w:gridCol w:w="1414"/>
        <w:gridCol w:w="236"/>
        <w:gridCol w:w="622"/>
        <w:gridCol w:w="945"/>
        <w:gridCol w:w="236"/>
        <w:gridCol w:w="334"/>
        <w:gridCol w:w="908"/>
        <w:gridCol w:w="604"/>
        <w:gridCol w:w="1162"/>
        <w:gridCol w:w="239"/>
      </w:tblGrid>
      <w:tr w:rsidR="00960655" w:rsidRPr="00A43E63" w:rsidTr="00960655">
        <w:trPr>
          <w:cantSplit/>
          <w:trHeight w:val="1106"/>
        </w:trPr>
        <w:tc>
          <w:tcPr>
            <w:tcW w:w="9696" w:type="dxa"/>
            <w:gridSpan w:val="13"/>
            <w:tcBorders>
              <w:bottom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上下水道使用異動</w:t>
            </w:r>
            <w:r w:rsidRPr="00A43E63">
              <w:rPr>
                <w:rFonts w:asciiTheme="minorEastAsia" w:hAnsiTheme="minorEastAsia" w:cs="Times New Roman"/>
                <w:sz w:val="18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使用廃止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届</w:t>
            </w: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いなべ市長　宛て</w:t>
            </w:r>
          </w:p>
        </w:tc>
      </w:tr>
      <w:tr w:rsidR="00960655" w:rsidRPr="00A43E63" w:rsidTr="00960655">
        <w:trPr>
          <w:cantSplit/>
          <w:trHeight w:val="416"/>
        </w:trPr>
        <w:tc>
          <w:tcPr>
            <w:tcW w:w="240" w:type="dxa"/>
            <w:vMerge w:val="restart"/>
            <w:tcBorders>
              <w:top w:val="nil"/>
              <w:right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7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pacing w:val="90"/>
                <w:sz w:val="18"/>
              </w:rPr>
              <w:t>届出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日</w:t>
            </w:r>
          </w:p>
        </w:tc>
        <w:tc>
          <w:tcPr>
            <w:tcW w:w="646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　　　　　年　　　月　　　日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</w:tr>
      <w:tr w:rsidR="00960655" w:rsidRPr="00A43E63" w:rsidTr="00960655">
        <w:trPr>
          <w:cantSplit/>
          <w:trHeight w:val="379"/>
        </w:trPr>
        <w:tc>
          <w:tcPr>
            <w:tcW w:w="240" w:type="dxa"/>
            <w:vMerge/>
            <w:tcBorders>
              <w:top w:val="nil"/>
              <w:right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noProof/>
                <w:sz w:val="18"/>
              </w:rPr>
            </w:pPr>
          </w:p>
        </w:tc>
        <w:tc>
          <w:tcPr>
            <w:tcW w:w="2756" w:type="dxa"/>
            <w:gridSpan w:val="2"/>
            <w:tcBorders>
              <w:lef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pacing w:val="270"/>
                <w:sz w:val="18"/>
              </w:rPr>
              <w:t>区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分</w:t>
            </w:r>
          </w:p>
        </w:tc>
        <w:tc>
          <w:tcPr>
            <w:tcW w:w="6461" w:type="dxa"/>
            <w:gridSpan w:val="9"/>
            <w:tcBorders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□　上下水道　　　　　□　水道のみ　　　　　□　下水道のみ</w:t>
            </w:r>
          </w:p>
        </w:tc>
        <w:tc>
          <w:tcPr>
            <w:tcW w:w="239" w:type="dxa"/>
            <w:vMerge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  <w:trHeight w:val="449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756" w:type="dxa"/>
            <w:gridSpan w:val="2"/>
            <w:tcBorders>
              <w:lef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給水装置及び排水設備の場所</w:t>
            </w:r>
          </w:p>
        </w:tc>
        <w:tc>
          <w:tcPr>
            <w:tcW w:w="6461" w:type="dxa"/>
            <w:gridSpan w:val="9"/>
            <w:tcBorders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いなべ市　　　　町　　　　　　　　　　　　　　　番地</w:t>
            </w:r>
          </w:p>
        </w:tc>
        <w:tc>
          <w:tcPr>
            <w:tcW w:w="239" w:type="dxa"/>
            <w:vMerge/>
            <w:tcBorders>
              <w:top w:val="nil"/>
              <w:lef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所有者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住所</w:t>
            </w:r>
          </w:p>
        </w:tc>
        <w:tc>
          <w:tcPr>
            <w:tcW w:w="6461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4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氏名</w:t>
            </w:r>
          </w:p>
        </w:tc>
        <w:tc>
          <w:tcPr>
            <w:tcW w:w="5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  <w:u w:val="single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u w:val="single"/>
              </w:rPr>
              <w:t xml:space="preserve">フリガナ　　　　　　　　　　　　　　　　　　　　　　　　</w:t>
            </w: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/>
                <w:sz w:val="18"/>
              </w:rPr>
              <w:t>(TEL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　　―　　　　―　　　　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携帯　可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届出をした方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届出者</w:t>
            </w:r>
          </w:p>
        </w:tc>
        <w:tc>
          <w:tcPr>
            <w:tcW w:w="6461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□　使用者と同じ　　□　その他</w:t>
            </w:r>
            <w:r w:rsidRPr="00A43E63">
              <w:rPr>
                <w:rFonts w:asciiTheme="minorEastAsia" w:hAnsiTheme="minorEastAsia" w:cs="Times New Roman"/>
                <w:sz w:val="18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下記記載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</w:p>
        </w:tc>
        <w:tc>
          <w:tcPr>
            <w:tcW w:w="2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4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住所</w:t>
            </w:r>
          </w:p>
        </w:tc>
        <w:tc>
          <w:tcPr>
            <w:tcW w:w="6461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4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氏名</w:t>
            </w:r>
          </w:p>
        </w:tc>
        <w:tc>
          <w:tcPr>
            <w:tcW w:w="5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  <w:u w:val="single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u w:val="single"/>
              </w:rPr>
              <w:t xml:space="preserve">フリガナ　　　　　　　　　　　　　　　　　　　　　　　　</w:t>
            </w: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/>
                <w:sz w:val="18"/>
              </w:rPr>
              <w:t>(TEL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　　―　　　　―　　　　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携帯　可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9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4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所有者</w:t>
            </w:r>
          </w:p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との関係</w:t>
            </w:r>
          </w:p>
        </w:tc>
        <w:tc>
          <w:tcPr>
            <w:tcW w:w="6461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pacing w:val="40"/>
                <w:sz w:val="18"/>
              </w:rPr>
              <w:t>使用廃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止</w:t>
            </w:r>
          </w:p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希望日</w:t>
            </w:r>
          </w:p>
        </w:tc>
        <w:tc>
          <w:tcPr>
            <w:tcW w:w="7756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18"/>
              </w:rPr>
              <w:t xml:space="preserve">　　　　　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　年　　月　　日</w:t>
            </w:r>
            <w:r w:rsidRPr="00A43E63">
              <w:rPr>
                <w:rFonts w:asciiTheme="minorEastAsia" w:hAnsiTheme="minorEastAsia" w:cs="Times New Roman"/>
                <w:sz w:val="18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  <w:trHeight w:val="50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5973" w:type="dxa"/>
            <w:gridSpan w:val="6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60655" w:rsidRPr="00A43E63" w:rsidRDefault="00960655" w:rsidP="00960655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上下水道使用廃止承認書</w:t>
            </w: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水道・下水道の使用を廃止するに</w:t>
            </w:r>
            <w:r>
              <w:rPr>
                <w:rFonts w:asciiTheme="minorEastAsia" w:hAnsiTheme="minorEastAsia" w:cs="Times New Roman" w:hint="eastAsia"/>
                <w:sz w:val="18"/>
              </w:rPr>
              <w:t>当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たり、下記の事項を承認します。</w:t>
            </w:r>
          </w:p>
          <w:p w:rsidR="00960655" w:rsidRPr="00A43E63" w:rsidRDefault="00960655" w:rsidP="00960655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記</w:t>
            </w:r>
          </w:p>
          <w:p w:rsidR="00960655" w:rsidRPr="00A43E63" w:rsidRDefault="00960655" w:rsidP="00960655">
            <w:pPr>
              <w:wordWrap w:val="0"/>
              <w:snapToGrid w:val="0"/>
              <w:ind w:left="396" w:hanging="396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①　使用廃止希望日以降の届の取り消しはいたしません。</w:t>
            </w:r>
          </w:p>
          <w:p w:rsidR="00960655" w:rsidRPr="00A43E63" w:rsidRDefault="00960655" w:rsidP="00960655">
            <w:pPr>
              <w:wordWrap w:val="0"/>
              <w:snapToGrid w:val="0"/>
              <w:ind w:left="396" w:hanging="396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②　既に納入済の加入金</w:t>
            </w:r>
            <w:r>
              <w:rPr>
                <w:rFonts w:asciiTheme="minorEastAsia" w:hAnsiTheme="minorEastAsia" w:cs="Times New Roman" w:hint="eastAsia"/>
                <w:sz w:val="18"/>
              </w:rPr>
              <w:t>及び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負担金について、返還を求めません。</w:t>
            </w:r>
          </w:p>
          <w:p w:rsidR="00960655" w:rsidRPr="00A43E63" w:rsidRDefault="00960655" w:rsidP="00960655">
            <w:pPr>
              <w:wordWrap w:val="0"/>
              <w:snapToGrid w:val="0"/>
              <w:ind w:left="396" w:hanging="396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③　既に市に移管済の上下水道管について、返還、撤去を求めません。</w:t>
            </w:r>
          </w:p>
          <w:p w:rsidR="00960655" w:rsidRPr="00A43E63" w:rsidRDefault="00960655" w:rsidP="00960655">
            <w:pPr>
              <w:wordWrap w:val="0"/>
              <w:snapToGrid w:val="0"/>
              <w:ind w:left="396" w:hanging="396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④　水道の撤去工事日、撤去工事方法について、市に一任します。</w:t>
            </w:r>
          </w:p>
          <w:p w:rsidR="00960655" w:rsidRPr="00A43E63" w:rsidRDefault="00960655" w:rsidP="00960655">
            <w:pPr>
              <w:wordWrap w:val="0"/>
              <w:snapToGrid w:val="0"/>
              <w:ind w:left="396" w:hanging="396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⑤　下水道の撤去について、当方で費用負担の上撤去し市に報告します。</w:t>
            </w:r>
          </w:p>
          <w:p w:rsidR="00960655" w:rsidRPr="00A43E63" w:rsidRDefault="00960655" w:rsidP="00960655">
            <w:pPr>
              <w:wordWrap w:val="0"/>
              <w:snapToGrid w:val="0"/>
              <w:ind w:left="396" w:hanging="396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⑥　再度上下水道の使用を希望する場合について、正規の手続きにより新たに申し込みます。</w:t>
            </w:r>
          </w:p>
          <w:p w:rsidR="00960655" w:rsidRPr="00A43E63" w:rsidRDefault="00960655" w:rsidP="00960655">
            <w:pPr>
              <w:wordWrap w:val="0"/>
              <w:snapToGrid w:val="0"/>
              <w:jc w:val="right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年　　月　　日　</w:t>
            </w: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所有者</w:t>
            </w:r>
            <w:r w:rsidRPr="00A43E63">
              <w:rPr>
                <w:rFonts w:asciiTheme="minorEastAsia" w:hAnsiTheme="minorEastAsia" w:cs="Times New Roman"/>
                <w:sz w:val="18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受益者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住所</w:t>
            </w:r>
          </w:p>
        </w:tc>
        <w:tc>
          <w:tcPr>
            <w:tcW w:w="324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spacing w:line="100" w:lineRule="exact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:rsidR="00960655" w:rsidRPr="00A43E63" w:rsidRDefault="00960655" w:rsidP="00960655">
            <w:pPr>
              <w:wordWrap w:val="0"/>
              <w:snapToGrid w:val="0"/>
              <w:spacing w:line="100" w:lineRule="exact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597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3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廃止検針日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right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年　月　日</w:t>
            </w:r>
          </w:p>
        </w:tc>
        <w:tc>
          <w:tcPr>
            <w:tcW w:w="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597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960655" w:rsidRPr="00A43E63" w:rsidRDefault="00960655" w:rsidP="00960655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メーター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番号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597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口径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right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/>
                <w:sz w:val="18"/>
              </w:rPr>
              <w:t>mm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597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指針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597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お客様番号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right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597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下水道種別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right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公共・農集　　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  <w:trHeight w:val="70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5973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3483" w:type="dxa"/>
            <w:gridSpan w:val="6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spacing w:line="100" w:lineRule="exact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597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3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担当課連絡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597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機械処理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56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5028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960655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　</w:t>
            </w:r>
          </w:p>
          <w:p w:rsidR="00960655" w:rsidRPr="00A43E63" w:rsidRDefault="00960655" w:rsidP="00960655">
            <w:pPr>
              <w:wordWrap w:val="0"/>
              <w:snapToGrid w:val="0"/>
              <w:ind w:firstLineChars="200" w:firstLine="36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所有者</w:t>
            </w:r>
            <w:r w:rsidRPr="00A43E63">
              <w:rPr>
                <w:rFonts w:asciiTheme="minorEastAsia" w:hAnsiTheme="minorEastAsia" w:cs="Times New Roman"/>
                <w:sz w:val="18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受益者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氏名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12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自署又は印鑑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pacing w:val="20"/>
                <w:sz w:val="18"/>
              </w:rPr>
              <w:t>開閉栓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簿記入処理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  <w:trHeight w:val="120"/>
        </w:trPr>
        <w:tc>
          <w:tcPr>
            <w:tcW w:w="9696" w:type="dxa"/>
            <w:gridSpan w:val="13"/>
            <w:tcBorders>
              <w:top w:val="nil"/>
              <w:bottom w:val="nil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>お客様番号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jc w:val="right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4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pacing w:val="210"/>
                <w:sz w:val="18"/>
              </w:rPr>
              <w:t>備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考</w:t>
            </w:r>
          </w:p>
        </w:tc>
        <w:tc>
          <w:tcPr>
            <w:tcW w:w="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spacing w:line="100" w:lineRule="exact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spacing w:line="100" w:lineRule="exact"/>
              <w:jc w:val="distribute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spacing w:line="100" w:lineRule="exact"/>
              <w:jc w:val="right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spacing w:line="100" w:lineRule="exact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48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rPr>
                <w:rFonts w:asciiTheme="minorEastAsia" w:hAnsiTheme="minorEastAsia" w:cs="Times New Roman"/>
                <w:spacing w:val="210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spacing w:line="100" w:lineRule="exact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55" w:rsidRPr="00A43E63" w:rsidRDefault="00960655" w:rsidP="00960655">
            <w:pPr>
              <w:wordWrap w:val="0"/>
              <w:snapToGrid w:val="0"/>
              <w:jc w:val="distribute"/>
              <w:rPr>
                <w:rFonts w:asciiTheme="minorEastAsia" w:hAnsiTheme="minorEastAsia" w:cs="Times New Roman"/>
                <w:sz w:val="18"/>
              </w:rPr>
            </w:pPr>
            <w:bookmarkStart w:id="1" w:name="_GoBack"/>
            <w:bookmarkEnd w:id="1"/>
            <w:r w:rsidRPr="00A43E63">
              <w:rPr>
                <w:rFonts w:asciiTheme="minorEastAsia" w:hAnsiTheme="minorEastAsia" w:cs="Times New Roman" w:hint="eastAsia"/>
                <w:sz w:val="18"/>
              </w:rPr>
              <w:t>通信欄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48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  <w:tc>
          <w:tcPr>
            <w:tcW w:w="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</w:p>
        </w:tc>
      </w:tr>
      <w:tr w:rsidR="00960655" w:rsidRPr="00A43E63" w:rsidTr="00960655">
        <w:trPr>
          <w:cantSplit/>
          <w:trHeight w:val="1015"/>
        </w:trPr>
        <w:tc>
          <w:tcPr>
            <w:tcW w:w="9696" w:type="dxa"/>
            <w:gridSpan w:val="13"/>
            <w:tcBorders>
              <w:top w:val="nil"/>
            </w:tcBorders>
            <w:vAlign w:val="center"/>
          </w:tcPr>
          <w:p w:rsidR="00960655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18"/>
              </w:rPr>
              <w:t xml:space="preserve">　備考</w:t>
            </w:r>
          </w:p>
          <w:p w:rsidR="00960655" w:rsidRPr="00A43E63" w:rsidRDefault="00960655" w:rsidP="00960655">
            <w:pPr>
              <w:wordWrap w:val="0"/>
              <w:snapToGrid w:val="0"/>
              <w:ind w:firstLineChars="300" w:firstLine="540"/>
              <w:rPr>
                <w:rFonts w:asciiTheme="minorEastAsia" w:hAnsiTheme="minorEastAsia" w:cs="Times New Roman"/>
                <w:sz w:val="18"/>
              </w:rPr>
            </w:pPr>
            <w:r>
              <w:rPr>
                <w:rFonts w:asciiTheme="minorEastAsia" w:hAnsiTheme="minorEastAsia" w:cs="Times New Roman" w:hint="eastAsia"/>
                <w:sz w:val="18"/>
              </w:rPr>
              <w:t>１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太枠の中をご記入ください。</w:t>
            </w: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18"/>
              </w:rPr>
              <w:t xml:space="preserve">　　２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18"/>
              </w:rPr>
              <w:t>日曜日及び土曜日、休日並びに12月29日から翌年１月３日まで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は、使用廃止ができません。</w:t>
            </w:r>
          </w:p>
          <w:p w:rsidR="00960655" w:rsidRPr="00A43E63" w:rsidRDefault="00960655" w:rsidP="00960655">
            <w:pPr>
              <w:wordWrap w:val="0"/>
              <w:snapToGrid w:val="0"/>
              <w:ind w:left="720" w:hangingChars="400" w:hanging="72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18"/>
              </w:rPr>
              <w:t xml:space="preserve">　　３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使用廃止届は、使用廃止希望日の前日</w:t>
            </w:r>
            <w:r w:rsidRPr="00A43E63">
              <w:rPr>
                <w:rFonts w:asciiTheme="minorEastAsia" w:hAnsiTheme="minorEastAsia" w:cs="Times New Roman"/>
                <w:sz w:val="18"/>
              </w:rPr>
              <w:t>(</w:t>
            </w:r>
            <w:r>
              <w:rPr>
                <w:rFonts w:asciiTheme="minorEastAsia" w:hAnsiTheme="minorEastAsia" w:cs="Times New Roman" w:hint="eastAsia"/>
                <w:sz w:val="18"/>
              </w:rPr>
              <w:t>市の休日を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除く</w:t>
            </w:r>
            <w:r>
              <w:rPr>
                <w:rFonts w:asciiTheme="minorEastAsia" w:hAnsiTheme="minorEastAsia" w:cs="Times New Roman" w:hint="eastAsia"/>
                <w:sz w:val="18"/>
              </w:rPr>
              <w:t>。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までに提出してください。</w:t>
            </w:r>
            <w:r w:rsidRPr="00A43E63">
              <w:rPr>
                <w:rFonts w:asciiTheme="minorEastAsia" w:hAnsiTheme="minorEastAsia" w:cs="Times New Roman"/>
                <w:sz w:val="18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当日の受付はできません。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</w:p>
          <w:p w:rsidR="00960655" w:rsidRPr="00A43E63" w:rsidRDefault="00960655" w:rsidP="00960655">
            <w:pPr>
              <w:wordWrap w:val="0"/>
              <w:snapToGrid w:val="0"/>
              <w:rPr>
                <w:rFonts w:asciiTheme="minorEastAsia" w:hAnsiTheme="minorEastAsia" w:cs="Times New Roman"/>
                <w:sz w:val="18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18"/>
              </w:rPr>
              <w:t xml:space="preserve">　　４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 xml:space="preserve">　料金精算を伴う場合</w:t>
            </w:r>
            <w:r w:rsidRPr="00A43E63">
              <w:rPr>
                <w:rFonts w:asciiTheme="minorEastAsia" w:hAnsiTheme="minorEastAsia" w:cs="Times New Roman"/>
                <w:sz w:val="18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現在使用中の場合</w:t>
            </w:r>
            <w:r w:rsidRPr="00A43E63">
              <w:rPr>
                <w:rFonts w:asciiTheme="minorEastAsia" w:hAnsiTheme="minorEastAsia" w:cs="Times New Roman"/>
                <w:sz w:val="18"/>
              </w:rPr>
              <w:t>)</w:t>
            </w:r>
            <w:r w:rsidRPr="00A43E63">
              <w:rPr>
                <w:rFonts w:asciiTheme="minorEastAsia" w:hAnsiTheme="minorEastAsia" w:cs="Times New Roman" w:hint="eastAsia"/>
                <w:sz w:val="18"/>
              </w:rPr>
              <w:t>は、使用一時中止届も提出してください。</w:t>
            </w:r>
          </w:p>
        </w:tc>
      </w:tr>
    </w:tbl>
    <w:p w:rsidR="007D42AD" w:rsidRPr="007D42AD" w:rsidRDefault="00841FD0" w:rsidP="00F3748E">
      <w:pPr>
        <w:wordWrap w:val="0"/>
        <w:overflowPunct w:val="0"/>
        <w:spacing w:line="0" w:lineRule="atLeast"/>
        <w:rPr>
          <w:sz w:val="24"/>
          <w:szCs w:val="24"/>
        </w:rPr>
      </w:pPr>
      <w:bookmarkStart w:id="2" w:name="様式６"/>
      <w:bookmarkEnd w:id="2"/>
      <w:r w:rsidRPr="004C1001">
        <w:rPr>
          <w:rFonts w:asciiTheme="minorEastAsia" w:hAnsiTheme="minorEastAsia" w:cs="Times New Roman" w:hint="eastAsia"/>
          <w:noProof/>
          <w:sz w:val="20"/>
          <w:szCs w:val="20"/>
        </w:rPr>
        <w:t xml:space="preserve">　</w:t>
      </w:r>
      <w:r w:rsidRPr="004C1001">
        <w:rPr>
          <w:rFonts w:asciiTheme="minorEastAsia" w:hAnsiTheme="minorEastAsia" w:cs="Times New Roman" w:hint="eastAsia"/>
          <w:sz w:val="20"/>
          <w:szCs w:val="20"/>
        </w:rPr>
        <w:t xml:space="preserve">　</w:t>
      </w:r>
    </w:p>
    <w:sectPr w:rsidR="007D42AD" w:rsidRPr="007D42AD" w:rsidSect="00F3748E">
      <w:footerReference w:type="even" r:id="rId7"/>
      <w:pgSz w:w="11907" w:h="16840" w:code="9"/>
      <w:pgMar w:top="709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70" w:rsidRDefault="00EC2670">
      <w:r>
        <w:separator/>
      </w:r>
    </w:p>
  </w:endnote>
  <w:endnote w:type="continuationSeparator" w:id="0">
    <w:p w:rsidR="00EC2670" w:rsidRDefault="00EC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DC9" w:rsidRDefault="00D53D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53DC9" w:rsidRDefault="00D53DC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70" w:rsidRDefault="00EC2670">
      <w:r>
        <w:separator/>
      </w:r>
    </w:p>
  </w:footnote>
  <w:footnote w:type="continuationSeparator" w:id="0">
    <w:p w:rsidR="00EC2670" w:rsidRDefault="00EC2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CB"/>
    <w:rsid w:val="000E24D4"/>
    <w:rsid w:val="00174D98"/>
    <w:rsid w:val="001874CA"/>
    <w:rsid w:val="0019292A"/>
    <w:rsid w:val="001E5B3D"/>
    <w:rsid w:val="002B15EB"/>
    <w:rsid w:val="002E2C9D"/>
    <w:rsid w:val="00344889"/>
    <w:rsid w:val="00404AFB"/>
    <w:rsid w:val="004734A6"/>
    <w:rsid w:val="00576C26"/>
    <w:rsid w:val="00586DF8"/>
    <w:rsid w:val="005A75D7"/>
    <w:rsid w:val="005E3BC2"/>
    <w:rsid w:val="00690DBD"/>
    <w:rsid w:val="00743043"/>
    <w:rsid w:val="007D1FE3"/>
    <w:rsid w:val="007D42AD"/>
    <w:rsid w:val="00841FD0"/>
    <w:rsid w:val="008A6CB9"/>
    <w:rsid w:val="00946FC8"/>
    <w:rsid w:val="00960655"/>
    <w:rsid w:val="009B2686"/>
    <w:rsid w:val="009B4206"/>
    <w:rsid w:val="00A95969"/>
    <w:rsid w:val="00AC0888"/>
    <w:rsid w:val="00BC406B"/>
    <w:rsid w:val="00BD2E5A"/>
    <w:rsid w:val="00D53DC9"/>
    <w:rsid w:val="00D80ECB"/>
    <w:rsid w:val="00E16B93"/>
    <w:rsid w:val="00EC2670"/>
    <w:rsid w:val="00F24637"/>
    <w:rsid w:val="00F3748E"/>
    <w:rsid w:val="00F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07766-1991-4B18-AA51-779891DD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2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5B3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5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4637"/>
  </w:style>
  <w:style w:type="paragraph" w:styleId="a9">
    <w:name w:val="footer"/>
    <w:basedOn w:val="a"/>
    <w:link w:val="aa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63B7-22E7-4E5C-B165-16D7F52D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2021-06-15T06:03:00Z</cp:lastPrinted>
  <dcterms:created xsi:type="dcterms:W3CDTF">2019-04-25T00:23:00Z</dcterms:created>
  <dcterms:modified xsi:type="dcterms:W3CDTF">2021-06-16T01:24:00Z</dcterms:modified>
</cp:coreProperties>
</file>