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6C4A">
      <w:pPr>
        <w:wordWrap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 w:hint="eastAsia"/>
        </w:rPr>
        <w:t>8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000000" w:rsidRDefault="00876C4A">
      <w:pPr>
        <w:wordWrap w:val="0"/>
        <w:rPr>
          <w:rFonts w:hint="eastAsia"/>
        </w:rPr>
      </w:pPr>
    </w:p>
    <w:p w:rsidR="00000000" w:rsidRDefault="00876C4A">
      <w:pPr>
        <w:wordWrap w:val="0"/>
        <w:jc w:val="center"/>
        <w:rPr>
          <w:rFonts w:hint="eastAsia"/>
        </w:rPr>
      </w:pPr>
      <w:r>
        <w:rPr>
          <w:rFonts w:hint="eastAsia"/>
        </w:rPr>
        <w:t>下水道事業受益者負担金減額・免除申請書</w:t>
      </w:r>
    </w:p>
    <w:p w:rsidR="00000000" w:rsidRDefault="00876C4A">
      <w:pPr>
        <w:wordWrap w:val="0"/>
        <w:rPr>
          <w:rFonts w:hint="eastAsia"/>
        </w:rPr>
      </w:pPr>
    </w:p>
    <w:p w:rsidR="00000000" w:rsidRDefault="00876C4A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876C4A">
      <w:pPr>
        <w:wordWrap w:val="0"/>
        <w:rPr>
          <w:rFonts w:hint="eastAsia"/>
        </w:rPr>
      </w:pPr>
    </w:p>
    <w:p w:rsidR="00000000" w:rsidRDefault="00876C4A">
      <w:pPr>
        <w:wordWrap w:val="0"/>
        <w:rPr>
          <w:rFonts w:hint="eastAsia"/>
        </w:rPr>
      </w:pPr>
      <w:r>
        <w:rPr>
          <w:rFonts w:hint="eastAsia"/>
        </w:rPr>
        <w:t xml:space="preserve">　　いなべ市長　様</w:t>
      </w:r>
    </w:p>
    <w:p w:rsidR="00000000" w:rsidRDefault="00876C4A">
      <w:pPr>
        <w:wordWrap w:val="0"/>
        <w:rPr>
          <w:rFonts w:hint="eastAsia"/>
        </w:rPr>
      </w:pPr>
    </w:p>
    <w:p w:rsidR="00000000" w:rsidRDefault="00876C4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</w:t>
      </w:r>
    </w:p>
    <w:p w:rsidR="00000000" w:rsidRDefault="00876C4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 w:rsidR="00B9114A">
        <w:rPr>
          <w:rFonts w:hint="eastAsia"/>
        </w:rPr>
        <w:t xml:space="preserve">　</w:t>
      </w:r>
    </w:p>
    <w:p w:rsidR="00000000" w:rsidRDefault="00876C4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（電話　　　　　　　　　　）　　　</w:t>
      </w:r>
    </w:p>
    <w:p w:rsidR="00000000" w:rsidRDefault="00876C4A">
      <w:pPr>
        <w:wordWrap w:val="0"/>
        <w:rPr>
          <w:rFonts w:hint="eastAsia"/>
        </w:rPr>
      </w:pPr>
    </w:p>
    <w:p w:rsidR="00000000" w:rsidRDefault="00876C4A">
      <w:pPr>
        <w:wordWrap w:val="0"/>
        <w:rPr>
          <w:rFonts w:hint="eastAsia"/>
        </w:rPr>
      </w:pPr>
      <w:r>
        <w:rPr>
          <w:rFonts w:hint="eastAsia"/>
        </w:rPr>
        <w:t xml:space="preserve">　いなべ市公共下水道事業受益者負担に関する条例施行規則第</w:t>
      </w:r>
      <w:r>
        <w:rPr>
          <w:rFonts w:hint="eastAsia"/>
        </w:rPr>
        <w:t>10</w:t>
      </w:r>
      <w:r>
        <w:rPr>
          <w:rFonts w:hint="eastAsia"/>
        </w:rPr>
        <w:t>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1050"/>
        <w:gridCol w:w="1157"/>
        <w:gridCol w:w="1157"/>
        <w:gridCol w:w="1157"/>
        <w:gridCol w:w="2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14" w:type="dxa"/>
            <w:gridSpan w:val="3"/>
            <w:vAlign w:val="center"/>
          </w:tcPr>
          <w:p w:rsidR="00000000" w:rsidRDefault="00876C4A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公共ますの所在地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7" w:type="dxa"/>
            <w:vMerge w:val="restart"/>
            <w:vAlign w:val="center"/>
          </w:tcPr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1157" w:type="dxa"/>
            <w:vMerge w:val="restart"/>
            <w:vAlign w:val="center"/>
          </w:tcPr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157" w:type="dxa"/>
            <w:vMerge w:val="restart"/>
            <w:vAlign w:val="center"/>
          </w:tcPr>
          <w:p w:rsidR="00000000" w:rsidRDefault="00876C4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負担金額</w:t>
            </w:r>
          </w:p>
          <w:p w:rsidR="00000000" w:rsidRDefault="00876C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000000" w:rsidRDefault="00876C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Merge w:val="restart"/>
            <w:vAlign w:val="center"/>
          </w:tcPr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</w:t>
            </w: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</w:p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157" w:type="dxa"/>
            <w:vMerge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Merge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Merge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Merge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</w:tbl>
    <w:p w:rsidR="00000000" w:rsidRDefault="00876C4A">
      <w:pPr>
        <w:wordWrap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882" w:type="dxa"/>
            <w:vAlign w:val="center"/>
          </w:tcPr>
          <w:p w:rsidR="00000000" w:rsidRDefault="00876C4A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43" w:type="dxa"/>
            <w:vAlign w:val="center"/>
          </w:tcPr>
          <w:p w:rsidR="00000000" w:rsidRDefault="00876C4A">
            <w:pPr>
              <w:wordWrap w:val="0"/>
              <w:rPr>
                <w:rFonts w:hint="eastAsia"/>
              </w:rPr>
            </w:pPr>
          </w:p>
        </w:tc>
      </w:tr>
    </w:tbl>
    <w:p w:rsidR="00876C4A" w:rsidRDefault="00876C4A">
      <w:pPr>
        <w:wordWrap w:val="0"/>
        <w:rPr>
          <w:rFonts w:hint="eastAsia"/>
        </w:rPr>
      </w:pPr>
    </w:p>
    <w:sectPr w:rsidR="00876C4A">
      <w:pgSz w:w="11907" w:h="16840" w:code="9"/>
      <w:pgMar w:top="1701" w:right="1701" w:bottom="1701" w:left="1701" w:header="284" w:footer="567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4A" w:rsidRDefault="00876C4A">
      <w:r>
        <w:separator/>
      </w:r>
    </w:p>
  </w:endnote>
  <w:endnote w:type="continuationSeparator" w:id="0">
    <w:p w:rsidR="00876C4A" w:rsidRDefault="008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4A" w:rsidRDefault="00876C4A">
      <w:r>
        <w:separator/>
      </w:r>
    </w:p>
  </w:footnote>
  <w:footnote w:type="continuationSeparator" w:id="0">
    <w:p w:rsidR="00876C4A" w:rsidRDefault="0087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4A"/>
    <w:rsid w:val="00686891"/>
    <w:rsid w:val="00876C4A"/>
    <w:rsid w:val="00B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74AF5-B93A-43BD-989C-35D8BC9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gyousei</dc:creator>
  <cp:keywords/>
  <cp:lastModifiedBy>伊藤 貴文</cp:lastModifiedBy>
  <cp:revision>2</cp:revision>
  <cp:lastPrinted>2003-04-07T07:38:00Z</cp:lastPrinted>
  <dcterms:created xsi:type="dcterms:W3CDTF">2023-04-20T04:37:00Z</dcterms:created>
  <dcterms:modified xsi:type="dcterms:W3CDTF">2023-04-20T04:37:00Z</dcterms:modified>
</cp:coreProperties>
</file>